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UMOWA Nr MOPS.DA</w:t>
      </w:r>
      <w:r w:rsidR="00CD6214">
        <w:rPr>
          <w:rFonts w:ascii="Trebuchet MS" w:hAnsi="Trebuchet MS"/>
          <w:b/>
          <w:bCs/>
          <w:color w:val="000000"/>
          <w:sz w:val="20"/>
          <w:szCs w:val="20"/>
        </w:rPr>
        <w:t>-PSU.3221……….2018</w:t>
      </w:r>
    </w:p>
    <w:p w:rsidR="00866294" w:rsidRPr="00110AFA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color w:val="000000"/>
          <w:sz w:val="1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ind w:firstLine="33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 dniu ………</w:t>
      </w:r>
      <w:r>
        <w:rPr>
          <w:rFonts w:ascii="Trebuchet MS" w:hAnsi="Trebuchet MS"/>
          <w:color w:val="000000"/>
          <w:sz w:val="20"/>
          <w:szCs w:val="20"/>
        </w:rPr>
        <w:t>……</w:t>
      </w:r>
      <w:r w:rsidRPr="00866294">
        <w:rPr>
          <w:rFonts w:ascii="Trebuchet MS" w:hAnsi="Trebuchet MS"/>
          <w:color w:val="000000"/>
          <w:sz w:val="20"/>
          <w:szCs w:val="20"/>
        </w:rPr>
        <w:t>…………</w:t>
      </w:r>
      <w:r>
        <w:rPr>
          <w:rFonts w:ascii="Trebuchet MS" w:hAnsi="Trebuchet MS"/>
          <w:color w:val="000000"/>
          <w:sz w:val="20"/>
          <w:szCs w:val="20"/>
        </w:rPr>
        <w:t>………</w:t>
      </w:r>
      <w:r w:rsidRPr="00866294">
        <w:rPr>
          <w:rFonts w:ascii="Trebuchet MS" w:hAnsi="Trebuchet MS"/>
          <w:color w:val="000000"/>
          <w:sz w:val="20"/>
          <w:szCs w:val="20"/>
        </w:rPr>
        <w:t xml:space="preserve"> roku pomiędzy:</w:t>
      </w:r>
    </w:p>
    <w:p w:rsidR="00A6038A" w:rsidRDefault="00A6038A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Miastem Bielsko-Biała</w:t>
      </w:r>
      <w:r w:rsidR="00866294" w:rsidRPr="00866294">
        <w:rPr>
          <w:rFonts w:ascii="Trebuchet MS" w:hAnsi="Trebuchet MS"/>
          <w:color w:val="000000"/>
          <w:sz w:val="20"/>
          <w:szCs w:val="20"/>
        </w:rPr>
        <w:t xml:space="preserve"> Miejskim Ośrodkiem Pomocy Społecznej z siedzibą w </w:t>
      </w:r>
      <w:r w:rsidR="00E22F04">
        <w:rPr>
          <w:rFonts w:ascii="Trebuchet MS" w:hAnsi="Trebuchet MS"/>
          <w:color w:val="000000"/>
          <w:sz w:val="20"/>
          <w:szCs w:val="20"/>
        </w:rPr>
        <w:t>Bielsku-Białej przy ulicy Karola</w:t>
      </w:r>
      <w:r w:rsidR="00866294" w:rsidRPr="00866294">
        <w:rPr>
          <w:rFonts w:ascii="Trebuchet MS" w:hAnsi="Trebuchet MS"/>
          <w:color w:val="000000"/>
          <w:sz w:val="20"/>
          <w:szCs w:val="20"/>
        </w:rPr>
        <w:t xml:space="preserve"> </w:t>
      </w:r>
      <w:r w:rsidR="00110AFA">
        <w:rPr>
          <w:rFonts w:ascii="Trebuchet MS" w:hAnsi="Trebuchet MS"/>
          <w:color w:val="000000"/>
          <w:sz w:val="20"/>
          <w:szCs w:val="20"/>
        </w:rPr>
        <w:br/>
      </w:r>
      <w:r w:rsidR="00866294" w:rsidRPr="00866294">
        <w:rPr>
          <w:rFonts w:ascii="Trebuchet MS" w:hAnsi="Trebuchet MS"/>
          <w:color w:val="000000"/>
          <w:sz w:val="20"/>
          <w:szCs w:val="20"/>
        </w:rPr>
        <w:t>Miarki 11, 43-300 Bielsko-Biała</w:t>
      </w:r>
    </w:p>
    <w:p w:rsidR="00A6038A" w:rsidRDefault="00A6038A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NIP 9372686990</w:t>
      </w:r>
      <w:r w:rsidR="00866294" w:rsidRPr="00866294">
        <w:rPr>
          <w:rFonts w:ascii="Trebuchet MS" w:hAnsi="Trebuchet MS"/>
          <w:color w:val="000000"/>
          <w:sz w:val="20"/>
          <w:szCs w:val="20"/>
        </w:rPr>
        <w:t xml:space="preserve"> 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zwanym w dalszej treści umowy Zamawiającym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ind w:firstLine="33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reprezentowanym przez: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Dyrektora</w:t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  <w:t xml:space="preserve">-    </w:t>
      </w: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ab/>
        <w:t>mgr  Aleksandrę Ciaciurę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a: ………………………………………………………………………………………………</w:t>
      </w:r>
      <w:r w:rsidR="00E22F04">
        <w:rPr>
          <w:rFonts w:ascii="Trebuchet MS" w:hAnsi="Trebuchet MS"/>
          <w:color w:val="000000"/>
          <w:sz w:val="20"/>
          <w:szCs w:val="20"/>
        </w:rPr>
        <w:t>…………………………………………………………………………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zwanym w dalszej treści umowy Wykonawcą, została zawarta umowa o następującej treści: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1</w:t>
      </w:r>
    </w:p>
    <w:p w:rsidR="00866294" w:rsidRPr="00110AFA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12"/>
          <w:szCs w:val="20"/>
        </w:rPr>
      </w:pPr>
    </w:p>
    <w:p w:rsidR="00866294" w:rsidRPr="00866294" w:rsidRDefault="00A6038A" w:rsidP="00A6038A">
      <w:pPr>
        <w:widowControl w:val="0"/>
        <w:numPr>
          <w:ilvl w:val="0"/>
          <w:numId w:val="24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Zgodnie z ustawą</w:t>
      </w:r>
      <w:r w:rsidRPr="008F00FC">
        <w:rPr>
          <w:rFonts w:ascii="Trebuchet MS" w:hAnsi="Trebuchet MS"/>
          <w:color w:val="000000"/>
          <w:sz w:val="20"/>
          <w:szCs w:val="20"/>
        </w:rPr>
        <w:t xml:space="preserve"> z dnia 29 stycznia 2004r. Prawo zamówień publicznych </w:t>
      </w:r>
      <w:r w:rsidR="00453377">
        <w:rPr>
          <w:rFonts w:ascii="Trebuchet MS" w:hAnsi="Trebuchet MS"/>
          <w:sz w:val="20"/>
          <w:szCs w:val="20"/>
        </w:rPr>
        <w:t>(Dz.</w:t>
      </w:r>
      <w:r>
        <w:rPr>
          <w:rFonts w:ascii="Trebuchet MS" w:hAnsi="Trebuchet MS"/>
          <w:sz w:val="20"/>
          <w:szCs w:val="20"/>
        </w:rPr>
        <w:t>U. z 2017 r. poz. 1579</w:t>
      </w:r>
      <w:r w:rsidR="00453377">
        <w:rPr>
          <w:rFonts w:ascii="Trebuchet MS" w:hAnsi="Trebuchet MS"/>
          <w:sz w:val="20"/>
          <w:szCs w:val="20"/>
        </w:rPr>
        <w:t xml:space="preserve"> </w:t>
      </w:r>
      <w:r w:rsidR="00453377">
        <w:rPr>
          <w:rFonts w:ascii="Trebuchet MS" w:hAnsi="Trebuchet MS"/>
          <w:sz w:val="20"/>
          <w:szCs w:val="20"/>
        </w:rPr>
        <w:br/>
        <w:t xml:space="preserve">z </w:t>
      </w:r>
      <w:r w:rsidR="00453377" w:rsidRPr="00B5667C">
        <w:rPr>
          <w:rFonts w:ascii="Trebuchet MS" w:hAnsi="Trebuchet MS"/>
          <w:sz w:val="20"/>
          <w:szCs w:val="20"/>
        </w:rPr>
        <w:t>późn. zm.</w:t>
      </w:r>
      <w:r w:rsidRPr="00B5667C">
        <w:rPr>
          <w:rFonts w:ascii="Trebuchet MS" w:hAnsi="Trebuchet MS"/>
          <w:sz w:val="20"/>
          <w:szCs w:val="20"/>
        </w:rPr>
        <w:t xml:space="preserve">) </w:t>
      </w:r>
      <w:r w:rsidRPr="008F00FC">
        <w:rPr>
          <w:rFonts w:ascii="Trebuchet MS" w:hAnsi="Trebuchet MS"/>
          <w:color w:val="000000"/>
          <w:sz w:val="20"/>
          <w:szCs w:val="20"/>
        </w:rPr>
        <w:t xml:space="preserve">po przeprowadzeniu </w:t>
      </w:r>
      <w:r w:rsidRPr="007C63FA">
        <w:rPr>
          <w:rFonts w:ascii="Trebuchet MS" w:hAnsi="Trebuchet MS"/>
          <w:color w:val="000000"/>
          <w:sz w:val="20"/>
          <w:szCs w:val="20"/>
        </w:rPr>
        <w:t>postęp</w:t>
      </w:r>
      <w:r>
        <w:rPr>
          <w:rFonts w:ascii="Trebuchet MS" w:hAnsi="Trebuchet MS"/>
          <w:color w:val="000000"/>
          <w:sz w:val="20"/>
          <w:szCs w:val="20"/>
        </w:rPr>
        <w:t xml:space="preserve">owania w trybie art. 138o Zamawiający zleca, </w:t>
      </w:r>
      <w:r w:rsidR="00866294" w:rsidRPr="00866294">
        <w:rPr>
          <w:rFonts w:ascii="Trebuchet MS" w:hAnsi="Trebuchet MS"/>
          <w:color w:val="000000"/>
          <w:sz w:val="20"/>
          <w:szCs w:val="20"/>
        </w:rPr>
        <w:t>a Wykonawca przyjmuje do wykonania przedmiot umowy polegający na świadczeniu specjalistycznych usług opiekuńczych na rzecz osób z zaburzeniami psychicznymi, wskazanych prz</w:t>
      </w:r>
      <w:r>
        <w:rPr>
          <w:rFonts w:ascii="Trebuchet MS" w:hAnsi="Trebuchet MS"/>
          <w:color w:val="000000"/>
          <w:sz w:val="20"/>
          <w:szCs w:val="20"/>
        </w:rPr>
        <w:t>ez Zamawiającego.</w:t>
      </w:r>
    </w:p>
    <w:p w:rsidR="00866294" w:rsidRPr="00866294" w:rsidRDefault="00866294" w:rsidP="00866294">
      <w:pPr>
        <w:widowControl w:val="0"/>
        <w:numPr>
          <w:ilvl w:val="0"/>
          <w:numId w:val="24"/>
        </w:numPr>
        <w:tabs>
          <w:tab w:val="clear" w:pos="720"/>
          <w:tab w:val="num" w:pos="0"/>
        </w:tabs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Specjalistyczne usługi opiekuńcze dla osób z zaburzeniami psychicznymi dostosowane są do szczególnych potrzeb, wynikających z rodzaju schorzenia lub niepełnosprawności. Wyodrębniono następujące rodzaje usług:</w:t>
      </w:r>
    </w:p>
    <w:p w:rsidR="00866294" w:rsidRPr="00866294" w:rsidRDefault="00866294" w:rsidP="00866294">
      <w:pPr>
        <w:widowControl w:val="0"/>
        <w:numPr>
          <w:ilvl w:val="4"/>
          <w:numId w:val="8"/>
        </w:numPr>
        <w:tabs>
          <w:tab w:val="clear" w:pos="3960"/>
          <w:tab w:val="num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Uczenie i rozwijanie umiejętności niezbędnych do samodzielnego życia, w tym zwłaszcza:</w:t>
      </w:r>
    </w:p>
    <w:p w:rsidR="00866294" w:rsidRPr="00866294" w:rsidRDefault="00866294" w:rsidP="00866294">
      <w:pPr>
        <w:widowControl w:val="0"/>
        <w:numPr>
          <w:ilvl w:val="3"/>
          <w:numId w:val="11"/>
        </w:numPr>
        <w:tabs>
          <w:tab w:val="clear" w:pos="2880"/>
          <w:tab w:val="num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kształtowanie umiejętności zaspokajania podstawowych potrzeb życiowych i umiejętności społecznego funkcjonowania, motywowanie do aktywności, leczenia i rehabilitacji, prowadzenie treningów umiejętności samoobsługi i umiejętności społecznych oraz wspieranie, także w formie asystowania </w:t>
      </w:r>
      <w:r w:rsidR="00110AFA">
        <w:rPr>
          <w:rFonts w:ascii="Trebuchet MS" w:hAnsi="Trebuchet MS"/>
          <w:color w:val="000000"/>
          <w:sz w:val="20"/>
          <w:szCs w:val="20"/>
        </w:rPr>
        <w:br/>
      </w:r>
      <w:r w:rsidRPr="00866294">
        <w:rPr>
          <w:rFonts w:ascii="Trebuchet MS" w:hAnsi="Trebuchet MS"/>
          <w:color w:val="000000"/>
          <w:sz w:val="20"/>
          <w:szCs w:val="20"/>
        </w:rPr>
        <w:t>w codziennych czynnościach życiowych, w szczególności takich jak: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samoobsługa, zwłaszcza wykonywanie czynności gospodarczych i porządkowych, w tym umiejętność utrzymania i prowadzenia domu,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dbałość o higienę i wygląd,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utrzymywanie kontaktów z domownikami, rówieśnikami w miejscu nauki i pracy oraz ze społecznością lokalną,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wspólne organizowanie i spędzanie czasu wolnego,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korzystanie z usług różnych instytucji,</w:t>
      </w:r>
    </w:p>
    <w:p w:rsidR="00866294" w:rsidRPr="00866294" w:rsidRDefault="00866294" w:rsidP="00866294">
      <w:pPr>
        <w:widowControl w:val="0"/>
        <w:numPr>
          <w:ilvl w:val="5"/>
          <w:numId w:val="8"/>
        </w:numPr>
        <w:tabs>
          <w:tab w:val="clear" w:pos="4860"/>
          <w:tab w:val="num" w:pos="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interwencje i pomoc w życiu w rodzinie, w tym: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pomoc w radzeniu sobie w sytuacjach kryzysowych – poradnictwo specjalistyczne, interwencje kryzysowe, wsparcie psychologiczne, rozmowy terapeutyczne,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ułatwienie dostępu do edukacji i kultury,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doradztwo, koordynacja działań innych służb na rzecz rodziny, której członkiem jest osoba uzyskująca pomoc w formie specjalistycznych usług,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kształtowanie pozytywnych relacji  osoby wspieranej z osobami bliskimi,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  <w:tab w:val="num" w:pos="-5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współpraca z rodziną - kształtowanie odpowiednich postaw wobec osoby chorującej, niepełnosprawnej,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c)  pomoc w załatwianiu spraw urzędowych, w tym: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 uzyskaniu świadczeń socjalnych, emerytalno-rentowych,</w:t>
      </w:r>
    </w:p>
    <w:p w:rsidR="00866294" w:rsidRPr="00866294" w:rsidRDefault="00866294" w:rsidP="00866294">
      <w:pPr>
        <w:widowControl w:val="0"/>
        <w:numPr>
          <w:ilvl w:val="2"/>
          <w:numId w:val="8"/>
        </w:numPr>
        <w:tabs>
          <w:tab w:val="clear" w:pos="270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 wypełnianiu dokumentów urzędowych,</w:t>
      </w:r>
    </w:p>
    <w:p w:rsidR="00866294" w:rsidRPr="00866294" w:rsidRDefault="00866294" w:rsidP="00866294">
      <w:pPr>
        <w:widowControl w:val="0"/>
        <w:numPr>
          <w:ilvl w:val="3"/>
          <w:numId w:val="8"/>
        </w:numPr>
        <w:tabs>
          <w:tab w:val="clear" w:pos="324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wspieranie i pomoc w uzyskaniu zatrudnienia, w tym zwłaszcza:</w:t>
      </w:r>
    </w:p>
    <w:p w:rsidR="00866294" w:rsidRPr="00866294" w:rsidRDefault="00866294" w:rsidP="00866294">
      <w:pPr>
        <w:widowControl w:val="0"/>
        <w:numPr>
          <w:ilvl w:val="0"/>
          <w:numId w:val="9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w szukaniu informacji o pracy, pomoc w znalezieniu zatrudnienia lub alternatywnego zajęcia, </w:t>
      </w:r>
      <w:r w:rsidR="00503E6D">
        <w:rPr>
          <w:rFonts w:ascii="Trebuchet MS" w:hAnsi="Trebuchet MS"/>
          <w:color w:val="000000"/>
          <w:sz w:val="20"/>
          <w:szCs w:val="20"/>
        </w:rPr>
        <w:t xml:space="preserve">                                   </w:t>
      </w:r>
      <w:r w:rsidRPr="00866294">
        <w:rPr>
          <w:rFonts w:ascii="Trebuchet MS" w:hAnsi="Trebuchet MS"/>
          <w:color w:val="000000"/>
          <w:sz w:val="20"/>
          <w:szCs w:val="20"/>
        </w:rPr>
        <w:t>w szczególności uczestnictwo w zajęciach warsztatów terapii zajęciowej, zakładach aktywności zawodowej, środowiskowych domach samopomocy, centrach i klubach integracji społecznej, klubach pracy,</w:t>
      </w:r>
    </w:p>
    <w:p w:rsidR="00866294" w:rsidRPr="00866294" w:rsidRDefault="00866294" w:rsidP="00866294">
      <w:pPr>
        <w:widowControl w:val="0"/>
        <w:numPr>
          <w:ilvl w:val="0"/>
          <w:numId w:val="9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lastRenderedPageBreak/>
        <w:t>w kompletowaniu dokumentów potrzebnych do zatrudnienia,</w:t>
      </w:r>
    </w:p>
    <w:p w:rsidR="00866294" w:rsidRPr="00866294" w:rsidRDefault="00866294" w:rsidP="00866294">
      <w:pPr>
        <w:widowControl w:val="0"/>
        <w:numPr>
          <w:ilvl w:val="0"/>
          <w:numId w:val="9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 przygotowaniu do rozmowy z pracodawcą, wspieranie i asystowanie w kontaktach  z pracodawcą,</w:t>
      </w:r>
    </w:p>
    <w:p w:rsidR="00866294" w:rsidRPr="00866294" w:rsidRDefault="00866294" w:rsidP="00866294">
      <w:pPr>
        <w:widowControl w:val="0"/>
        <w:numPr>
          <w:ilvl w:val="0"/>
          <w:numId w:val="9"/>
        </w:numPr>
        <w:tabs>
          <w:tab w:val="clear" w:pos="1080"/>
          <w:tab w:val="num" w:pos="-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 rozwiązywaniu problemów psychicznych wynikających z pracy lub jej braku,</w:t>
      </w:r>
    </w:p>
    <w:p w:rsidR="00866294" w:rsidRPr="00866294" w:rsidRDefault="00866294" w:rsidP="00866294">
      <w:pPr>
        <w:widowControl w:val="0"/>
        <w:numPr>
          <w:ilvl w:val="3"/>
          <w:numId w:val="8"/>
        </w:numPr>
        <w:tabs>
          <w:tab w:val="clear" w:pos="3240"/>
          <w:tab w:val="num" w:pos="-126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pomoc w gospodarowaniu pieniędzmi, w tym:</w:t>
      </w:r>
    </w:p>
    <w:p w:rsidR="00866294" w:rsidRPr="00866294" w:rsidRDefault="00866294" w:rsidP="00866294">
      <w:pPr>
        <w:widowControl w:val="0"/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nauka planowania budżetu, asystowanie przy ponoszeniu wydatków,</w:t>
      </w:r>
    </w:p>
    <w:p w:rsidR="00866294" w:rsidRPr="00866294" w:rsidRDefault="00866294" w:rsidP="00866294">
      <w:pPr>
        <w:widowControl w:val="0"/>
        <w:numPr>
          <w:ilvl w:val="0"/>
          <w:numId w:val="10"/>
        </w:numPr>
        <w:tabs>
          <w:tab w:val="clear" w:pos="1080"/>
          <w:tab w:val="num" w:pos="36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pomoc w uzyskaniu ulg w opłatach,</w:t>
      </w:r>
    </w:p>
    <w:p w:rsidR="00866294" w:rsidRPr="00866294" w:rsidRDefault="00866294" w:rsidP="00866294">
      <w:pPr>
        <w:widowControl w:val="0"/>
        <w:numPr>
          <w:ilvl w:val="0"/>
          <w:numId w:val="10"/>
        </w:numPr>
        <w:tabs>
          <w:tab w:val="clear" w:pos="1080"/>
          <w:tab w:val="num" w:pos="72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zwiększenie umiejętności gospodarowania własnym budżetem oraz usamodzielnianie finansowe.</w:t>
      </w:r>
    </w:p>
    <w:p w:rsidR="00866294" w:rsidRPr="00866294" w:rsidRDefault="00866294" w:rsidP="00866294">
      <w:pPr>
        <w:widowControl w:val="0"/>
        <w:numPr>
          <w:ilvl w:val="1"/>
          <w:numId w:val="10"/>
        </w:numPr>
        <w:tabs>
          <w:tab w:val="clear" w:pos="1800"/>
        </w:tabs>
        <w:autoSpaceDE w:val="0"/>
        <w:autoSpaceDN w:val="0"/>
        <w:adjustRightInd w:val="0"/>
        <w:spacing w:line="276" w:lineRule="auto"/>
        <w:ind w:left="360" w:firstLine="0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Pielęgnacja – jako wspieranie procesu leczenia, w tym:</w:t>
      </w:r>
    </w:p>
    <w:p w:rsidR="00866294" w:rsidRPr="00866294" w:rsidRDefault="00866294" w:rsidP="00866294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pomoc w dostępie do świadczeń zdrowotnych, </w:t>
      </w:r>
    </w:p>
    <w:p w:rsidR="00866294" w:rsidRPr="00866294" w:rsidRDefault="00866294" w:rsidP="00866294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uzgadnianie i pilnowanie terminów wizyt lekarskich, badań diagnostycznych,</w:t>
      </w:r>
    </w:p>
    <w:p w:rsidR="00866294" w:rsidRPr="00866294" w:rsidRDefault="00866294" w:rsidP="00866294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pomoc w wykupywaniu lub zamawianiu leków w aptece,</w:t>
      </w:r>
    </w:p>
    <w:p w:rsidR="00866294" w:rsidRPr="00866294" w:rsidRDefault="00866294" w:rsidP="00866294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pilnowanie przyjmowania leków oraz obserwowanie ewentualnych skutków ubocznych ich stosowania,</w:t>
      </w:r>
    </w:p>
    <w:p w:rsidR="00866294" w:rsidRPr="00866294" w:rsidRDefault="00866294" w:rsidP="00503E6D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 szczególnie uzasadnionych przypadkach pomoc w użyciu śr</w:t>
      </w:r>
      <w:r w:rsidR="00503E6D">
        <w:rPr>
          <w:rFonts w:ascii="Trebuchet MS" w:hAnsi="Trebuchet MS"/>
          <w:color w:val="000000"/>
          <w:sz w:val="20"/>
          <w:szCs w:val="20"/>
        </w:rPr>
        <w:t xml:space="preserve">odków pomocniczych i materiałów </w:t>
      </w:r>
      <w:r w:rsidRPr="00866294">
        <w:rPr>
          <w:rFonts w:ascii="Trebuchet MS" w:hAnsi="Trebuchet MS"/>
          <w:color w:val="000000"/>
          <w:sz w:val="20"/>
          <w:szCs w:val="20"/>
        </w:rPr>
        <w:t>medycznych, przedmiotów ortopedycznych, a także w utrzymaniu higieny,</w:t>
      </w:r>
    </w:p>
    <w:p w:rsidR="00866294" w:rsidRPr="00866294" w:rsidRDefault="00866294" w:rsidP="00866294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pomoc w dotarciu do placówek służby zdrowia,</w:t>
      </w:r>
    </w:p>
    <w:p w:rsidR="00866294" w:rsidRPr="00866294" w:rsidRDefault="00866294" w:rsidP="00866294">
      <w:pPr>
        <w:widowControl w:val="0"/>
        <w:numPr>
          <w:ilvl w:val="2"/>
          <w:numId w:val="10"/>
        </w:numPr>
        <w:tabs>
          <w:tab w:val="clear" w:pos="2520"/>
          <w:tab w:val="num" w:pos="180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pomoc w dotarciu do placówek rehabilitacyjnych,</w:t>
      </w:r>
    </w:p>
    <w:p w:rsidR="00866294" w:rsidRDefault="00503E6D" w:rsidP="00503E6D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Rehabilitacja fizyczna i usprawnianie zaburzonych funkcji organizmu w zakresie nieobjętym przepisami ustawy z dnia 27 sierpnia 2004 r. o świadczeniach opieki zdrowotnej finansowanych ze środków publicznych:</w:t>
      </w:r>
    </w:p>
    <w:p w:rsidR="00503E6D" w:rsidRDefault="00503E6D" w:rsidP="00503E6D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zgodnie z zaleceniami lekarskimi lub specjalisty z zakresu rehabilitacji ruchowej lub fizjoterapii,</w:t>
      </w:r>
    </w:p>
    <w:p w:rsidR="00503E6D" w:rsidRPr="00503E6D" w:rsidRDefault="00503E6D" w:rsidP="00503E6D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współpraca ze specjalistami w zakresie wspierania psychologiczno-pedagogicznego i edukacyjno-terapeutycznego zmierzającego do wielostronnej aktywizacji osoby korzystającej ze specjalistycznych usług.</w:t>
      </w:r>
    </w:p>
    <w:p w:rsidR="00866294" w:rsidRPr="00866294" w:rsidRDefault="00866294" w:rsidP="00503E6D">
      <w:pPr>
        <w:widowControl w:val="0"/>
        <w:numPr>
          <w:ilvl w:val="0"/>
          <w:numId w:val="35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Pomoc mieszkaniowa, w tym:</w:t>
      </w:r>
    </w:p>
    <w:p w:rsidR="00866294" w:rsidRPr="00866294" w:rsidRDefault="00866294" w:rsidP="00DA5114">
      <w:pPr>
        <w:widowControl w:val="0"/>
        <w:numPr>
          <w:ilvl w:val="0"/>
          <w:numId w:val="36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 uzyskaniu mieszkania, negocjowaniu i wnoszeniu opłat,</w:t>
      </w:r>
    </w:p>
    <w:p w:rsidR="00866294" w:rsidRPr="00866294" w:rsidRDefault="00866294" w:rsidP="00DA5114">
      <w:pPr>
        <w:widowControl w:val="0"/>
        <w:numPr>
          <w:ilvl w:val="0"/>
          <w:numId w:val="36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 organizacji drobnych remontów, adaptacji, napraw, likwidacji barier architektonicznych,</w:t>
      </w:r>
    </w:p>
    <w:p w:rsidR="00866294" w:rsidRPr="00866294" w:rsidRDefault="00866294" w:rsidP="00DA5114">
      <w:pPr>
        <w:widowControl w:val="0"/>
        <w:numPr>
          <w:ilvl w:val="0"/>
          <w:numId w:val="36"/>
        </w:numPr>
        <w:tabs>
          <w:tab w:val="clear" w:pos="25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kształtowanie właściwych relacji osoby uzyskującej pomoc z sąsiadami i gospodarzem domu.</w:t>
      </w:r>
    </w:p>
    <w:p w:rsidR="00866294" w:rsidRPr="00866294" w:rsidRDefault="00866294" w:rsidP="00DA5114">
      <w:pPr>
        <w:widowControl w:val="0"/>
        <w:numPr>
          <w:ilvl w:val="0"/>
          <w:numId w:val="35"/>
        </w:numPr>
        <w:tabs>
          <w:tab w:val="clear" w:pos="1800"/>
          <w:tab w:val="num" w:pos="-72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Zapewnienie dzieciom i młodzieży z zaburzeniami psychicznymi dostępu do zajęć rehabilitacyjnych i rewalidacyjno-wychowawczych.</w:t>
      </w:r>
    </w:p>
    <w:p w:rsidR="00E22F04" w:rsidRDefault="00E22F0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2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Zamawiający wskaże Wykonawcy osobę uprawnioną do specjalistycznych usług opiekuńczych najpóźniej na</w:t>
      </w:r>
      <w:r w:rsidR="00E22F04">
        <w:rPr>
          <w:rFonts w:ascii="Trebuchet MS" w:hAnsi="Trebuchet MS"/>
          <w:color w:val="000000"/>
          <w:sz w:val="20"/>
          <w:szCs w:val="20"/>
        </w:rPr>
        <w:t xml:space="preserve"> </w:t>
      </w:r>
      <w:r w:rsidRPr="00866294">
        <w:rPr>
          <w:rFonts w:ascii="Trebuchet MS" w:hAnsi="Trebuchet MS"/>
          <w:color w:val="000000"/>
          <w:sz w:val="20"/>
          <w:szCs w:val="20"/>
        </w:rPr>
        <w:t>1 dzień przed datą rozpoczęcia ich świadczenia, przedkładają</w:t>
      </w:r>
      <w:r w:rsidR="00DA5114">
        <w:rPr>
          <w:rFonts w:ascii="Trebuchet MS" w:hAnsi="Trebuchet MS"/>
          <w:color w:val="000000"/>
          <w:sz w:val="20"/>
          <w:szCs w:val="20"/>
        </w:rPr>
        <w:t>c pisemne zlecenie</w:t>
      </w:r>
      <w:r w:rsidRPr="00866294">
        <w:rPr>
          <w:rFonts w:ascii="Trebuchet MS" w:hAnsi="Trebuchet MS"/>
          <w:color w:val="000000"/>
          <w:sz w:val="20"/>
          <w:szCs w:val="20"/>
        </w:rPr>
        <w:t>.</w:t>
      </w:r>
    </w:p>
    <w:p w:rsidR="00866294" w:rsidRPr="00866294" w:rsidRDefault="00DA5114" w:rsidP="00866294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W zleceniu </w:t>
      </w:r>
      <w:r w:rsidR="00866294" w:rsidRPr="00866294">
        <w:rPr>
          <w:rFonts w:ascii="Trebuchet MS" w:hAnsi="Trebuchet MS"/>
          <w:color w:val="000000"/>
          <w:sz w:val="20"/>
          <w:szCs w:val="20"/>
        </w:rPr>
        <w:t>zostaną określone:</w:t>
      </w:r>
    </w:p>
    <w:p w:rsidR="00866294" w:rsidRPr="00866294" w:rsidRDefault="00866294" w:rsidP="00866294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miejsce realizacji usługi,</w:t>
      </w:r>
    </w:p>
    <w:p w:rsidR="00866294" w:rsidRPr="00866294" w:rsidRDefault="00DA5114" w:rsidP="00866294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 xml:space="preserve">czas </w:t>
      </w:r>
      <w:r w:rsidR="00866294" w:rsidRPr="00866294">
        <w:rPr>
          <w:rFonts w:ascii="Trebuchet MS" w:hAnsi="Trebuchet MS"/>
          <w:color w:val="000000"/>
          <w:sz w:val="20"/>
          <w:szCs w:val="20"/>
        </w:rPr>
        <w:t>trwania</w:t>
      </w:r>
      <w:r>
        <w:rPr>
          <w:rFonts w:ascii="Trebuchet MS" w:hAnsi="Trebuchet MS"/>
          <w:color w:val="000000"/>
          <w:sz w:val="20"/>
          <w:szCs w:val="20"/>
        </w:rPr>
        <w:t xml:space="preserve"> usługi (termin i ilość godzin</w:t>
      </w:r>
      <w:r w:rsidR="00866294" w:rsidRPr="00866294">
        <w:rPr>
          <w:rFonts w:ascii="Trebuchet MS" w:hAnsi="Trebuchet MS"/>
          <w:color w:val="000000"/>
          <w:sz w:val="20"/>
          <w:szCs w:val="20"/>
        </w:rPr>
        <w:t>),</w:t>
      </w:r>
    </w:p>
    <w:p w:rsidR="00866294" w:rsidRPr="00866294" w:rsidRDefault="00DA5114" w:rsidP="00866294">
      <w:pPr>
        <w:widowControl w:val="0"/>
        <w:numPr>
          <w:ilvl w:val="0"/>
          <w:numId w:val="15"/>
        </w:num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szczegółowy zakres czynności do wykonania</w:t>
      </w:r>
      <w:r w:rsidR="00866294" w:rsidRPr="00866294">
        <w:rPr>
          <w:rFonts w:ascii="Trebuchet MS" w:hAnsi="Trebuchet MS"/>
          <w:color w:val="000000"/>
          <w:sz w:val="20"/>
          <w:szCs w:val="20"/>
        </w:rPr>
        <w:t>.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3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Specjalistyczne usługi opiekuńcze świadczone są tylko przez osoby posiadające kwalifikacje do wykonywania zawodu: pracownika socjalnego, psychologa, pedagoga, logopedy, terapeuty zajęciowego, pielęgniarki, asystenta osoby niepełnosprawnej, opiekunki środowiskowej</w:t>
      </w:r>
      <w:r w:rsidR="00DA5114">
        <w:rPr>
          <w:rFonts w:ascii="Trebuchet MS" w:hAnsi="Trebuchet MS"/>
          <w:color w:val="000000"/>
          <w:sz w:val="20"/>
          <w:szCs w:val="20"/>
        </w:rPr>
        <w:t xml:space="preserve">, specjalisty w zakresie rehabilitacji medycznej, fizjoterapeuty lub innego </w:t>
      </w:r>
      <w:r w:rsidRPr="00866294">
        <w:rPr>
          <w:rFonts w:ascii="Trebuchet MS" w:hAnsi="Trebuchet MS"/>
          <w:color w:val="000000"/>
          <w:sz w:val="20"/>
          <w:szCs w:val="20"/>
        </w:rPr>
        <w:t>zawodu dającego wie</w:t>
      </w:r>
      <w:r w:rsidR="00DA5114">
        <w:rPr>
          <w:rFonts w:ascii="Trebuchet MS" w:hAnsi="Trebuchet MS"/>
          <w:color w:val="000000"/>
          <w:sz w:val="20"/>
          <w:szCs w:val="20"/>
        </w:rPr>
        <w:t xml:space="preserve">dzę </w:t>
      </w:r>
      <w:r w:rsidRPr="00866294">
        <w:rPr>
          <w:rFonts w:ascii="Trebuchet MS" w:hAnsi="Trebuchet MS"/>
          <w:color w:val="000000"/>
          <w:sz w:val="20"/>
          <w:szCs w:val="20"/>
        </w:rPr>
        <w:t>i umiejętności pozwalające świadczyć określone specjalistyczne usługi.</w:t>
      </w:r>
    </w:p>
    <w:p w:rsidR="00866294" w:rsidRPr="00866294" w:rsidRDefault="00866294" w:rsidP="00866294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Osoby świadczące specjalistyczne usługi dla osób z zaburzeniami psychicznymi posiadają co najmniej półroczny staż pracy w jednej z następujących jednostek:</w:t>
      </w:r>
    </w:p>
    <w:p w:rsidR="00866294" w:rsidRPr="00866294" w:rsidRDefault="00866294" w:rsidP="004A3BF4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szpitalu psychiatrycznym,</w:t>
      </w:r>
    </w:p>
    <w:p w:rsidR="00866294" w:rsidRPr="00866294" w:rsidRDefault="00866294" w:rsidP="004A3BF4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jednostce organizacyjnej pomocy społecznej dla osób z zaburzeniami psychicznymi,</w:t>
      </w:r>
    </w:p>
    <w:p w:rsidR="00866294" w:rsidRPr="00866294" w:rsidRDefault="00866294" w:rsidP="004A3BF4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placówce terapii lub placówce oświatowej, do której uczęszczają dzieci z zaburzeniami rozwoju lub upośledzeniem umysłowym,</w:t>
      </w:r>
    </w:p>
    <w:p w:rsidR="00866294" w:rsidRDefault="00866294" w:rsidP="004A3BF4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ośrodku terapeutyczno-edukacyjno-wychowawczym,</w:t>
      </w:r>
    </w:p>
    <w:p w:rsidR="00DA5114" w:rsidRPr="00866294" w:rsidRDefault="00DA5114" w:rsidP="004A3BF4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lastRenderedPageBreak/>
        <w:t>zakładzie rehabilitacji,</w:t>
      </w:r>
    </w:p>
    <w:p w:rsidR="00866294" w:rsidRPr="00866294" w:rsidRDefault="00866294" w:rsidP="004A3BF4">
      <w:pPr>
        <w:widowControl w:val="0"/>
        <w:numPr>
          <w:ilvl w:val="1"/>
          <w:numId w:val="12"/>
        </w:numPr>
        <w:tabs>
          <w:tab w:val="clear" w:pos="1440"/>
        </w:tabs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innej jednostce świadczącej specjalistyczne usługi opiekuńcze dla osób z zaburzeniami psychicznymi.</w:t>
      </w:r>
    </w:p>
    <w:p w:rsidR="00866294" w:rsidRPr="00866294" w:rsidRDefault="00866294" w:rsidP="00866294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 uzasadnionych przypadkach specjalistyczne usługi będą świadczone przez osoby, które zdobywają lub podnoszą wymagane kwalifikacje zawodowe wymienione w ust.1 § 3, posiadają co najmniej roczny staż pracy w jednostkach, o których mowa w ust.2 § 3 i mają zapewnioną możliwość konsultacji z osobami świadczącymi specjalistyczne usługi, posiadającymi wymagane kwalifikacje.</w:t>
      </w:r>
    </w:p>
    <w:p w:rsidR="00866294" w:rsidRPr="00866294" w:rsidRDefault="00866294" w:rsidP="00866294">
      <w:pPr>
        <w:widowControl w:val="0"/>
        <w:numPr>
          <w:ilvl w:val="0"/>
          <w:numId w:val="12"/>
        </w:numPr>
        <w:tabs>
          <w:tab w:val="clear" w:pos="720"/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Osoby świadczące specjalistyczne usługi dla osób z zaburzeniami psychicznymi posiadają udokumentowane przeszkolenie i doświadczenie w zakresie umiejętności kształtowania motywacji do akceptowanych przez otoczenie zachowań, kształtowania nawyków celowej aktywności, prowadzenia treningu zachowań społecznych.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4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Wykonawca zobowiązuje się wykonać czynności objęte przedmiotem umowy z należytą starannością, czuwać nad ich prawidłową realizacją przez zatrudnione przez niego osoby.</w:t>
      </w:r>
    </w:p>
    <w:p w:rsidR="00866294" w:rsidRPr="00866294" w:rsidRDefault="00866294" w:rsidP="00866294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Wykonawca gwarantuje Zamawiającemu oraz świadczeniobiorcom możliwość kontaktu telefonicznego </w:t>
      </w:r>
      <w:r w:rsidR="00E22F04">
        <w:rPr>
          <w:rFonts w:ascii="Trebuchet MS" w:hAnsi="Trebuchet MS"/>
          <w:color w:val="000000"/>
          <w:sz w:val="20"/>
          <w:szCs w:val="20"/>
        </w:rPr>
        <w:t xml:space="preserve">                </w:t>
      </w:r>
      <w:r w:rsidRPr="00866294">
        <w:rPr>
          <w:rFonts w:ascii="Trebuchet MS" w:hAnsi="Trebuchet MS"/>
          <w:color w:val="000000"/>
          <w:sz w:val="20"/>
          <w:szCs w:val="20"/>
        </w:rPr>
        <w:t>w dniach od poniedziałku do niedzieli w godzinach realizacji usług.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5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866294">
      <w:pPr>
        <w:pStyle w:val="Akapitzlist"/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ascii="Trebuchet MS" w:hAnsi="Trebuchet MS"/>
          <w:sz w:val="20"/>
          <w:szCs w:val="20"/>
        </w:rPr>
      </w:pPr>
      <w:r w:rsidRPr="00866294">
        <w:rPr>
          <w:rFonts w:ascii="Trebuchet MS" w:hAnsi="Trebuchet MS"/>
          <w:sz w:val="20"/>
          <w:szCs w:val="20"/>
        </w:rPr>
        <w:t>Wykonawca zobowiązany jest do informowania Zamawiającego o zmianie osoby wykonującej usługę.</w:t>
      </w:r>
    </w:p>
    <w:p w:rsidR="00866294" w:rsidRPr="00866294" w:rsidRDefault="00866294" w:rsidP="00866294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66294">
        <w:rPr>
          <w:rFonts w:ascii="Trebuchet MS" w:hAnsi="Trebuchet MS"/>
          <w:sz w:val="20"/>
          <w:szCs w:val="20"/>
        </w:rPr>
        <w:t>Wykonawca zobowiązany jest do informowania Zamawiającego o zmianie czasu wykonywanej usługi.</w:t>
      </w:r>
    </w:p>
    <w:p w:rsidR="00866294" w:rsidRPr="00866294" w:rsidRDefault="00866294" w:rsidP="00866294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66294">
        <w:rPr>
          <w:rFonts w:ascii="Trebuchet MS" w:hAnsi="Trebuchet MS"/>
          <w:sz w:val="20"/>
          <w:szCs w:val="20"/>
        </w:rPr>
        <w:t xml:space="preserve">W przypadku rezygnacji podopiecznego z usług lub jego zgonu, wstrzymania wykonywania usług </w:t>
      </w:r>
      <w:r w:rsidR="00E22F04">
        <w:rPr>
          <w:rFonts w:ascii="Trebuchet MS" w:hAnsi="Trebuchet MS"/>
          <w:sz w:val="20"/>
          <w:szCs w:val="20"/>
        </w:rPr>
        <w:t xml:space="preserve">                         </w:t>
      </w:r>
      <w:r w:rsidRPr="00866294">
        <w:rPr>
          <w:rFonts w:ascii="Trebuchet MS" w:hAnsi="Trebuchet MS"/>
          <w:sz w:val="20"/>
          <w:szCs w:val="20"/>
        </w:rPr>
        <w:t>(np. z powodu dłuższego pobytu w szpitalu, wyjazdu do rodziny, umieszczenia w Zakładzie Pielęgnacyjnym, itp.), Wykonawca usług w ciągu dwóch dni jest zobowiązany do zgłoszenia tego faktu Zamawiającemu w formie pisemnej.</w:t>
      </w:r>
      <w:r w:rsidR="00E22F04">
        <w:rPr>
          <w:rFonts w:ascii="Trebuchet MS" w:hAnsi="Trebuchet MS"/>
          <w:sz w:val="20"/>
          <w:szCs w:val="20"/>
        </w:rPr>
        <w:t xml:space="preserve"> </w:t>
      </w:r>
      <w:r w:rsidRPr="00866294">
        <w:rPr>
          <w:rFonts w:ascii="Trebuchet MS" w:hAnsi="Trebuchet MS"/>
          <w:sz w:val="20"/>
          <w:szCs w:val="20"/>
        </w:rPr>
        <w:t xml:space="preserve">W przypadku konieczności ponownej realizacji usług Wykonawca poinformuje pisemnie Zamawiającego w dniu wznowienia usług. </w:t>
      </w:r>
    </w:p>
    <w:p w:rsidR="00866294" w:rsidRPr="00866294" w:rsidRDefault="00866294" w:rsidP="00866294">
      <w:pPr>
        <w:widowControl w:val="0"/>
        <w:numPr>
          <w:ilvl w:val="0"/>
          <w:numId w:val="2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866294">
        <w:rPr>
          <w:rFonts w:ascii="Trebuchet MS" w:hAnsi="Trebuchet MS"/>
          <w:sz w:val="20"/>
          <w:szCs w:val="20"/>
        </w:rPr>
        <w:t>Wykonawca jest ponadto zobowiązany niezwłocznie informować pracownika socjalnego o zmianie sytuacji zdrowotnej lub rodzinnej podopiecznego mogącej mieć wpływ na przyznany zakres usług, a także o fakcie odmowy korzystania z usług.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6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Wykonawca zobowiązuje się przedłożyć Zamawiającemu dokumenty potwierdzające przygotowanie zawodowe wszystkich pracowników, którzy świadczą usługi na rzecz podopiecznych.</w:t>
      </w:r>
    </w:p>
    <w:p w:rsidR="00866294" w:rsidRPr="00866294" w:rsidRDefault="00866294" w:rsidP="00866294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Zamawiający zastrzega sobie prawo do kontroli w każdym czasie </w:t>
      </w:r>
      <w:r w:rsidRPr="00866294">
        <w:rPr>
          <w:rFonts w:ascii="Trebuchet MS" w:hAnsi="Trebuchet MS"/>
          <w:sz w:val="20"/>
          <w:szCs w:val="20"/>
        </w:rPr>
        <w:t>dokumentów potwierdzających przygotowanie zawodowe pracowników realizujących usługi oraz jako</w:t>
      </w:r>
      <w:r w:rsidRPr="00866294">
        <w:rPr>
          <w:rFonts w:ascii="Trebuchet MS" w:hAnsi="Trebuchet MS"/>
          <w:color w:val="000000"/>
          <w:sz w:val="20"/>
          <w:szCs w:val="20"/>
        </w:rPr>
        <w:t>ści, terminowości, staranności świadczonych usług.</w:t>
      </w:r>
    </w:p>
    <w:p w:rsidR="00866294" w:rsidRPr="009C77CB" w:rsidRDefault="00866294" w:rsidP="009C77CB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Zamawiający jako administrator danych osobowych powierza Wykonawcy przetwarzanie danych osobowych wyłącznie w celu realizacji niniejszej umowy. Szczegółowe zasady powierzenia określa umowa powierzenia przet</w:t>
      </w:r>
      <w:r w:rsidR="001A69D7">
        <w:rPr>
          <w:rFonts w:ascii="Trebuchet MS" w:hAnsi="Trebuchet MS"/>
          <w:color w:val="000000"/>
          <w:sz w:val="20"/>
          <w:szCs w:val="20"/>
        </w:rPr>
        <w:t>warzania danych osobowych będąca</w:t>
      </w:r>
      <w:r w:rsidRPr="00866294">
        <w:rPr>
          <w:rFonts w:ascii="Trebuchet MS" w:hAnsi="Trebuchet MS"/>
          <w:color w:val="000000"/>
          <w:sz w:val="20"/>
          <w:szCs w:val="20"/>
        </w:rPr>
        <w:t xml:space="preserve"> </w:t>
      </w:r>
      <w:r w:rsidRPr="00866294">
        <w:rPr>
          <w:rFonts w:ascii="Trebuchet MS" w:hAnsi="Trebuchet MS"/>
          <w:b/>
          <w:color w:val="000000"/>
          <w:sz w:val="20"/>
          <w:szCs w:val="20"/>
        </w:rPr>
        <w:t>Załącznikiem</w:t>
      </w:r>
      <w:r w:rsidR="009C77CB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9C77CB" w:rsidRPr="00B5667C">
        <w:rPr>
          <w:rFonts w:ascii="Trebuchet MS" w:hAnsi="Trebuchet MS"/>
          <w:b/>
          <w:sz w:val="20"/>
          <w:szCs w:val="20"/>
        </w:rPr>
        <w:t>nr 1</w:t>
      </w:r>
      <w:r w:rsidRPr="009C77CB">
        <w:rPr>
          <w:rFonts w:ascii="Trebuchet MS" w:hAnsi="Trebuchet MS"/>
          <w:color w:val="FF0000"/>
          <w:sz w:val="20"/>
          <w:szCs w:val="20"/>
        </w:rPr>
        <w:t xml:space="preserve"> </w:t>
      </w:r>
      <w:r w:rsidR="00110AFA">
        <w:rPr>
          <w:rFonts w:ascii="Trebuchet MS" w:hAnsi="Trebuchet MS"/>
          <w:color w:val="000000"/>
          <w:sz w:val="20"/>
          <w:szCs w:val="20"/>
        </w:rPr>
        <w:t xml:space="preserve">do niniejszej umowy </w:t>
      </w:r>
      <w:r w:rsidRPr="00866294">
        <w:rPr>
          <w:rFonts w:ascii="Trebuchet MS" w:hAnsi="Trebuchet MS"/>
          <w:color w:val="000000"/>
          <w:sz w:val="20"/>
          <w:szCs w:val="20"/>
        </w:rPr>
        <w:t xml:space="preserve">i stanowiąca jej integralną część.  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7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Strony ustalają, że miesięczne rozliczenia świadczonych usług będą następować w terminie 4 dni, licząc od daty przedłożenia przez Wykonawcę Kart Pracy.</w:t>
      </w:r>
    </w:p>
    <w:p w:rsidR="00866294" w:rsidRPr="00866294" w:rsidRDefault="00866294" w:rsidP="001F1C64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Wykonawca przedłoży Zamawiającemu Karty Pracy, o których mowa w ust.1, w terminie do dnia 4-go następnego miesiąca po wykonaniu usługi za miesiąc poprzedni.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8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Strony ustalają, że:</w:t>
      </w:r>
    </w:p>
    <w:p w:rsidR="00866294" w:rsidRPr="00866294" w:rsidRDefault="00866294" w:rsidP="00866294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Stawka godzinowa specjalistycznych usług opiekuńczych </w:t>
      </w:r>
      <w:r w:rsidR="001569FA">
        <w:rPr>
          <w:rFonts w:ascii="Trebuchet MS" w:hAnsi="Trebuchet MS"/>
          <w:color w:val="000000"/>
          <w:sz w:val="20"/>
          <w:szCs w:val="20"/>
        </w:rPr>
        <w:t xml:space="preserve">dla osób z zaburzeniami psychicznymi </w:t>
      </w:r>
      <w:r w:rsidRPr="00866294">
        <w:rPr>
          <w:rFonts w:ascii="Trebuchet MS" w:hAnsi="Trebuchet MS"/>
          <w:color w:val="000000"/>
          <w:sz w:val="20"/>
          <w:szCs w:val="20"/>
        </w:rPr>
        <w:t>świadczonych przez Wykonawcę wynosi ………</w:t>
      </w:r>
      <w:r w:rsidR="001569FA">
        <w:rPr>
          <w:rFonts w:ascii="Trebuchet MS" w:hAnsi="Trebuchet MS"/>
          <w:color w:val="000000"/>
          <w:sz w:val="20"/>
          <w:szCs w:val="20"/>
        </w:rPr>
        <w:t xml:space="preserve"> </w:t>
      </w:r>
      <w:r w:rsidRPr="00866294">
        <w:rPr>
          <w:rFonts w:ascii="Trebuchet MS" w:hAnsi="Trebuchet MS"/>
          <w:color w:val="000000"/>
          <w:sz w:val="20"/>
          <w:szCs w:val="20"/>
        </w:rPr>
        <w:t>zł brutto.</w:t>
      </w:r>
    </w:p>
    <w:p w:rsidR="00866294" w:rsidRPr="00866294" w:rsidRDefault="00866294" w:rsidP="00866294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Stawka godzinowa będzie obowiązywać na czas trwania umowy</w:t>
      </w:r>
      <w:r w:rsidR="00CD6214">
        <w:rPr>
          <w:rFonts w:ascii="Trebuchet MS" w:hAnsi="Trebuchet MS"/>
          <w:color w:val="000000"/>
          <w:sz w:val="20"/>
          <w:szCs w:val="20"/>
        </w:rPr>
        <w:t>.</w:t>
      </w:r>
    </w:p>
    <w:p w:rsidR="00866294" w:rsidRPr="00866294" w:rsidRDefault="00866294" w:rsidP="00866294">
      <w:pPr>
        <w:widowControl w:val="0"/>
        <w:numPr>
          <w:ilvl w:val="0"/>
          <w:numId w:val="25"/>
        </w:numPr>
        <w:tabs>
          <w:tab w:val="clear" w:pos="3600"/>
          <w:tab w:val="left" w:pos="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Całko</w:t>
      </w:r>
      <w:r w:rsidR="001569FA">
        <w:rPr>
          <w:rFonts w:ascii="Trebuchet MS" w:hAnsi="Trebuchet MS"/>
          <w:color w:val="000000"/>
          <w:sz w:val="20"/>
          <w:szCs w:val="20"/>
        </w:rPr>
        <w:t>wita wartość umowy wynosi ……………</w:t>
      </w:r>
      <w:r w:rsidRPr="00866294">
        <w:rPr>
          <w:rFonts w:ascii="Trebuchet MS" w:hAnsi="Trebuchet MS"/>
          <w:color w:val="000000"/>
          <w:sz w:val="20"/>
          <w:szCs w:val="20"/>
        </w:rPr>
        <w:t xml:space="preserve"> zł.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lastRenderedPageBreak/>
        <w:t>§ 9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Za realizację usług objętych niniejszą umową Zamawiający zapłaci Wykonawcy wynagrodzenie według zasad określonych w § 8 umowy</w:t>
      </w:r>
      <w:r w:rsidR="00CD6214">
        <w:rPr>
          <w:rFonts w:ascii="Trebuchet MS" w:hAnsi="Trebuchet MS"/>
          <w:color w:val="000000"/>
          <w:sz w:val="20"/>
          <w:szCs w:val="20"/>
        </w:rPr>
        <w:t xml:space="preserve">, stanowiące iloczyn stawki godzinowej określonej w § 8 </w:t>
      </w:r>
      <w:r w:rsidR="00C22A16">
        <w:rPr>
          <w:rFonts w:ascii="Trebuchet MS" w:hAnsi="Trebuchet MS"/>
          <w:color w:val="000000"/>
          <w:sz w:val="20"/>
          <w:szCs w:val="20"/>
        </w:rPr>
        <w:t xml:space="preserve">pkt </w:t>
      </w:r>
      <w:r w:rsidR="00CD6214">
        <w:rPr>
          <w:rFonts w:ascii="Trebuchet MS" w:hAnsi="Trebuchet MS"/>
          <w:color w:val="000000"/>
          <w:sz w:val="20"/>
          <w:szCs w:val="20"/>
        </w:rPr>
        <w:t>1 oraz ilości godzin specjalistycznych usług opiekuńczych wykonanych w danym miesiącu</w:t>
      </w:r>
      <w:r w:rsidRPr="00866294">
        <w:rPr>
          <w:rFonts w:ascii="Trebuchet MS" w:hAnsi="Trebuchet MS"/>
          <w:color w:val="000000"/>
          <w:sz w:val="20"/>
          <w:szCs w:val="20"/>
        </w:rPr>
        <w:t>.</w:t>
      </w:r>
    </w:p>
    <w:p w:rsidR="00866294" w:rsidRPr="00866294" w:rsidRDefault="00866294" w:rsidP="00866294">
      <w:pPr>
        <w:widowControl w:val="0"/>
        <w:numPr>
          <w:ilvl w:val="0"/>
          <w:numId w:val="2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Podstawą przyjęcia rachunku jest zaakceptowane przez Zamawiającego rozliczenie, o którym mowa </w:t>
      </w:r>
      <w:r w:rsidR="00E22F04">
        <w:rPr>
          <w:rFonts w:ascii="Trebuchet MS" w:hAnsi="Trebuchet MS"/>
          <w:color w:val="000000"/>
          <w:sz w:val="20"/>
          <w:szCs w:val="20"/>
        </w:rPr>
        <w:t xml:space="preserve">              </w:t>
      </w:r>
      <w:r w:rsidRPr="00866294">
        <w:rPr>
          <w:rFonts w:ascii="Trebuchet MS" w:hAnsi="Trebuchet MS"/>
          <w:color w:val="000000"/>
          <w:sz w:val="20"/>
          <w:szCs w:val="20"/>
        </w:rPr>
        <w:t>w § 7.</w:t>
      </w:r>
    </w:p>
    <w:p w:rsidR="00E26913" w:rsidRPr="00E22F04" w:rsidRDefault="00866294" w:rsidP="00E22F04">
      <w:pPr>
        <w:widowControl w:val="0"/>
        <w:numPr>
          <w:ilvl w:val="0"/>
          <w:numId w:val="21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Wynagrodzenie będzie płatne przelewem w terminie </w:t>
      </w:r>
      <w:r w:rsidRPr="00866294">
        <w:rPr>
          <w:rFonts w:ascii="Trebuchet MS" w:hAnsi="Trebuchet MS"/>
          <w:sz w:val="20"/>
          <w:szCs w:val="20"/>
        </w:rPr>
        <w:t xml:space="preserve">7 </w:t>
      </w:r>
      <w:r w:rsidRPr="00866294">
        <w:rPr>
          <w:rFonts w:ascii="Trebuchet MS" w:hAnsi="Trebuchet MS"/>
          <w:color w:val="000000"/>
          <w:sz w:val="20"/>
          <w:szCs w:val="20"/>
        </w:rPr>
        <w:t>dni po przyjęciu rachunku przez Zamawiającego, na  rachunek bankowy Wykonawcy.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10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Zamawiający w sytuacji stwierdzenia nieterminowości, braku należytej staranności oraz wadliwości wykonywanych usług, pomniejszy wynagrodzenie przysługujące Wykonawcy o kwotę stanowiącą równowartość zakwestionowanych usług.</w:t>
      </w:r>
    </w:p>
    <w:p w:rsidR="00866294" w:rsidRPr="00866294" w:rsidRDefault="00866294" w:rsidP="00866294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O stwierdzonych nieprawidłowościach w realizacji przedmiotu umowy Zamawiający jest zobowiązany niezwłocznie powiadomić Wykonawcę w formie pisemnej.</w:t>
      </w:r>
    </w:p>
    <w:p w:rsidR="00866294" w:rsidRPr="009C77CB" w:rsidRDefault="00866294" w:rsidP="00866294">
      <w:pPr>
        <w:widowControl w:val="0"/>
        <w:numPr>
          <w:ilvl w:val="0"/>
          <w:numId w:val="22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Skutki finansowe i prawne wynikłe za nieprawidłowe świadczenie usług ponosi Wykonawca.</w:t>
      </w:r>
    </w:p>
    <w:p w:rsidR="00B5667C" w:rsidRDefault="00B5667C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Default="00866294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11</w:t>
      </w:r>
    </w:p>
    <w:p w:rsidR="009C77CB" w:rsidRPr="00866294" w:rsidRDefault="009C77CB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Wykonawca nie może powierzyć wykonania zobowiązań wynikających z niniejszej umowy innej osobie bez zgody Zamawiającego wyrażonej na piśmie.</w:t>
      </w:r>
      <w:r w:rsidRPr="00866294">
        <w:rPr>
          <w:rFonts w:ascii="Trebuchet MS" w:hAnsi="Trebuchet MS"/>
          <w:color w:val="000000"/>
          <w:sz w:val="20"/>
          <w:szCs w:val="20"/>
        </w:rPr>
        <w:tab/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12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ind w:left="3540" w:firstLine="708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 xml:space="preserve">Umowa zostaje zawarta na czas określony tj. </w:t>
      </w:r>
      <w:r w:rsidR="00CA4714">
        <w:rPr>
          <w:rFonts w:ascii="Trebuchet MS" w:hAnsi="Trebuchet MS"/>
          <w:color w:val="000000"/>
          <w:sz w:val="20"/>
          <w:szCs w:val="20"/>
        </w:rPr>
        <w:t>od 1 października 2018r. do 31 grudnia 2018r.</w:t>
      </w:r>
      <w:r w:rsidRPr="00866294">
        <w:rPr>
          <w:rFonts w:ascii="Trebuchet MS" w:hAnsi="Trebuchet MS"/>
          <w:color w:val="000000"/>
          <w:sz w:val="20"/>
          <w:szCs w:val="20"/>
        </w:rPr>
        <w:t xml:space="preserve">, z tym zastrzeżeniem, iż </w:t>
      </w:r>
      <w:r w:rsidRPr="00866294">
        <w:rPr>
          <w:rFonts w:ascii="Trebuchet MS" w:hAnsi="Trebuchet MS"/>
          <w:sz w:val="20"/>
          <w:szCs w:val="20"/>
        </w:rPr>
        <w:t>wyczerpanie kwoty stanowiącej całkowitą wartość umowy, o której mowa w § 8,</w:t>
      </w:r>
      <w:r w:rsidRPr="00866294">
        <w:rPr>
          <w:rFonts w:ascii="Trebuchet MS" w:hAnsi="Trebuchet MS"/>
          <w:color w:val="FF0000"/>
          <w:sz w:val="20"/>
          <w:szCs w:val="20"/>
        </w:rPr>
        <w:t xml:space="preserve"> </w:t>
      </w:r>
      <w:r w:rsidRPr="00866294">
        <w:rPr>
          <w:rFonts w:ascii="Trebuchet MS" w:hAnsi="Trebuchet MS"/>
          <w:color w:val="000000"/>
          <w:sz w:val="20"/>
          <w:szCs w:val="20"/>
        </w:rPr>
        <w:t>w tym terminie</w:t>
      </w:r>
      <w:r w:rsidR="001569FA">
        <w:rPr>
          <w:rFonts w:ascii="Trebuchet MS" w:hAnsi="Trebuchet MS"/>
          <w:color w:val="000000"/>
          <w:sz w:val="20"/>
          <w:szCs w:val="20"/>
        </w:rPr>
        <w:t>,</w:t>
      </w:r>
      <w:r w:rsidRPr="00866294">
        <w:rPr>
          <w:rFonts w:ascii="Trebuchet MS" w:hAnsi="Trebuchet MS"/>
          <w:color w:val="000000"/>
          <w:sz w:val="20"/>
          <w:szCs w:val="20"/>
        </w:rPr>
        <w:t xml:space="preserve"> skutkuje wygaśnięciem umowy.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13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Zamawiającemu przysługuje prawo natychmiastowego rozwiązania umowy przed upływem terminu, na jaki została zawarta wyłącznie w sytuacji wadliwego jej wykonywania przez Wykonawcę. Oświadczenie                                      o natychmiastowym rozwiązaniu umowy może być skierowane po uprzednim, pisemnym wezwaniu do usunięcia uchybień.</w:t>
      </w:r>
    </w:p>
    <w:p w:rsidR="00866294" w:rsidRDefault="00866294" w:rsidP="00866294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Stronom umowy przysługuje prawo rozwiązania umowy przed terminem na jaki została zawarta, o którym mowa w § 12, wyłącznie na podstawie zgodnych oświadczeń woli i odrębnego pisemnego porozumienia.</w:t>
      </w:r>
    </w:p>
    <w:p w:rsidR="00866294" w:rsidRPr="009C77CB" w:rsidRDefault="00CA4714" w:rsidP="009C77CB">
      <w:pPr>
        <w:widowControl w:val="0"/>
        <w:numPr>
          <w:ilvl w:val="0"/>
          <w:numId w:val="23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Strony wyłączają możliwość wypowiedzenia umowy przez każdą ze stron w każdym czasie. W przypadku wypowiedzenia umowy z ważnych powodów okres wypowiedzenia wynosi 2 miesiące na koniec miesiąca kalendarzowego.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14</w:t>
      </w: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B5667C">
      <w:pPr>
        <w:widowControl w:val="0"/>
        <w:numPr>
          <w:ilvl w:val="0"/>
          <w:numId w:val="26"/>
        </w:numPr>
        <w:tabs>
          <w:tab w:val="clear" w:pos="720"/>
          <w:tab w:val="num" w:pos="-720"/>
        </w:tabs>
        <w:autoSpaceDE w:val="0"/>
        <w:autoSpaceDN w:val="0"/>
        <w:adjustRightInd w:val="0"/>
        <w:spacing w:line="276" w:lineRule="auto"/>
        <w:ind w:left="360" w:right="47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Wszelkie  zmiany  w  treści  umowy  wymagają formy pisemn</w:t>
      </w:r>
      <w:r w:rsidR="00B5667C">
        <w:rPr>
          <w:rFonts w:ascii="Trebuchet MS" w:hAnsi="Trebuchet MS"/>
          <w:color w:val="000000"/>
          <w:sz w:val="20"/>
          <w:szCs w:val="20"/>
        </w:rPr>
        <w:t xml:space="preserve">ej w postaci aneksu pod rygorem </w:t>
      </w:r>
      <w:r w:rsidRPr="00866294">
        <w:rPr>
          <w:rFonts w:ascii="Trebuchet MS" w:hAnsi="Trebuchet MS"/>
          <w:color w:val="000000"/>
          <w:sz w:val="20"/>
          <w:szCs w:val="20"/>
        </w:rPr>
        <w:t>nieważności.</w:t>
      </w:r>
    </w:p>
    <w:p w:rsidR="00866294" w:rsidRDefault="00866294" w:rsidP="00866294">
      <w:pPr>
        <w:widowControl w:val="0"/>
        <w:numPr>
          <w:ilvl w:val="0"/>
          <w:numId w:val="26"/>
        </w:numPr>
        <w:tabs>
          <w:tab w:val="clear" w:pos="720"/>
          <w:tab w:val="num" w:pos="-72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Wszelkie spory wynikłe na tle niniejszej umowy rozpatrywał będzie Sąd Powszechny właściwy dla Bielska-Białej.</w:t>
      </w:r>
    </w:p>
    <w:p w:rsidR="009A7053" w:rsidRDefault="009A7053" w:rsidP="009A70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9A7053">
        <w:rPr>
          <w:rFonts w:ascii="Trebuchet MS" w:hAnsi="Trebuchet MS"/>
          <w:b/>
          <w:bCs/>
          <w:color w:val="000000"/>
          <w:sz w:val="20"/>
          <w:szCs w:val="20"/>
        </w:rPr>
        <w:t>§ 1</w:t>
      </w:r>
      <w:r>
        <w:rPr>
          <w:rFonts w:ascii="Trebuchet MS" w:hAnsi="Trebuchet MS"/>
          <w:b/>
          <w:bCs/>
          <w:color w:val="000000"/>
          <w:sz w:val="20"/>
          <w:szCs w:val="20"/>
        </w:rPr>
        <w:t>5</w:t>
      </w:r>
    </w:p>
    <w:p w:rsidR="009A7053" w:rsidRDefault="009A7053" w:rsidP="009A705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9A7053" w:rsidRDefault="009A7053" w:rsidP="009C77C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Cs/>
          <w:color w:val="000000"/>
          <w:sz w:val="20"/>
          <w:szCs w:val="20"/>
        </w:rPr>
      </w:pPr>
      <w:r w:rsidRPr="009A7053">
        <w:rPr>
          <w:rFonts w:ascii="Trebuchet MS" w:hAnsi="Trebuchet MS"/>
          <w:bCs/>
          <w:color w:val="000000"/>
          <w:sz w:val="20"/>
          <w:szCs w:val="20"/>
        </w:rPr>
        <w:t>1.</w:t>
      </w:r>
      <w:r w:rsidR="009C77CB">
        <w:rPr>
          <w:rFonts w:ascii="Trebuchet MS" w:hAnsi="Trebuchet MS"/>
          <w:bCs/>
          <w:color w:val="000000"/>
          <w:sz w:val="20"/>
          <w:szCs w:val="20"/>
        </w:rPr>
        <w:tab/>
      </w:r>
      <w:r w:rsidRPr="009A7053">
        <w:rPr>
          <w:rFonts w:ascii="Trebuchet MS" w:hAnsi="Trebuchet MS"/>
          <w:bCs/>
          <w:color w:val="000000"/>
          <w:sz w:val="20"/>
          <w:szCs w:val="20"/>
        </w:rPr>
        <w:t xml:space="preserve">Zamawiający zastrzega sobie możliwość dochodzenia 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od Wykonawcy kar umownych w następujących </w:t>
      </w:r>
      <w:r>
        <w:rPr>
          <w:rFonts w:ascii="Trebuchet MS" w:hAnsi="Trebuchet MS"/>
          <w:bCs/>
          <w:color w:val="000000"/>
          <w:sz w:val="20"/>
          <w:szCs w:val="20"/>
        </w:rPr>
        <w:br/>
        <w:t xml:space="preserve">    </w:t>
      </w:r>
      <w:r w:rsidR="009C77CB">
        <w:rPr>
          <w:rFonts w:ascii="Trebuchet MS" w:hAnsi="Trebuchet MS"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bCs/>
          <w:color w:val="000000"/>
          <w:sz w:val="20"/>
          <w:szCs w:val="20"/>
        </w:rPr>
        <w:t>przypadkach:</w:t>
      </w:r>
    </w:p>
    <w:p w:rsidR="009A7053" w:rsidRDefault="009C77CB" w:rsidP="009C77C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Cs/>
          <w:color w:val="000000"/>
          <w:sz w:val="20"/>
          <w:szCs w:val="20"/>
        </w:rPr>
      </w:pPr>
      <w:r>
        <w:rPr>
          <w:rFonts w:ascii="Trebuchet MS" w:hAnsi="Trebuchet MS"/>
          <w:bCs/>
          <w:color w:val="000000"/>
          <w:sz w:val="20"/>
          <w:szCs w:val="20"/>
        </w:rPr>
        <w:tab/>
        <w:t>a)</w:t>
      </w:r>
      <w:r>
        <w:rPr>
          <w:rFonts w:ascii="Trebuchet MS" w:hAnsi="Trebuchet MS"/>
          <w:bCs/>
          <w:color w:val="000000"/>
          <w:sz w:val="20"/>
          <w:szCs w:val="20"/>
        </w:rPr>
        <w:tab/>
      </w:r>
      <w:r w:rsidR="009A7053">
        <w:rPr>
          <w:rFonts w:ascii="Trebuchet MS" w:hAnsi="Trebuchet MS"/>
          <w:bCs/>
          <w:color w:val="000000"/>
          <w:sz w:val="20"/>
          <w:szCs w:val="20"/>
        </w:rPr>
        <w:t xml:space="preserve">odstąpienia przez Zamawiającego od umowy lub rozwiązania umowy bez wypowiedzenia z przyczyn  </w:t>
      </w:r>
      <w:r w:rsidR="009A7053">
        <w:rPr>
          <w:rFonts w:ascii="Trebuchet MS" w:hAnsi="Trebuchet MS"/>
          <w:bCs/>
          <w:color w:val="000000"/>
          <w:sz w:val="20"/>
          <w:szCs w:val="20"/>
        </w:rPr>
        <w:br/>
        <w:t xml:space="preserve">     </w:t>
      </w:r>
      <w:r w:rsidR="00AD6F81">
        <w:rPr>
          <w:rFonts w:ascii="Trebuchet MS" w:hAnsi="Trebuchet MS"/>
          <w:bCs/>
          <w:color w:val="000000"/>
          <w:sz w:val="20"/>
          <w:szCs w:val="20"/>
        </w:rPr>
        <w:t xml:space="preserve"> </w:t>
      </w:r>
      <w:r w:rsidR="009A7053">
        <w:rPr>
          <w:rFonts w:ascii="Trebuchet MS" w:hAnsi="Trebuchet MS"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bCs/>
          <w:color w:val="000000"/>
          <w:sz w:val="20"/>
          <w:szCs w:val="20"/>
        </w:rPr>
        <w:tab/>
      </w:r>
      <w:r w:rsidR="009A7053">
        <w:rPr>
          <w:rFonts w:ascii="Trebuchet MS" w:hAnsi="Trebuchet MS"/>
          <w:bCs/>
          <w:color w:val="000000"/>
          <w:sz w:val="20"/>
          <w:szCs w:val="20"/>
        </w:rPr>
        <w:t xml:space="preserve">dotyczących Wykonawcy – w wysokości 10% całkowitego wynagrodzenia brutto, o którym mowa </w:t>
      </w:r>
      <w:r>
        <w:rPr>
          <w:rFonts w:ascii="Trebuchet MS" w:hAnsi="Trebuchet MS"/>
          <w:bCs/>
          <w:color w:val="000000"/>
          <w:sz w:val="20"/>
          <w:szCs w:val="20"/>
        </w:rPr>
        <w:br/>
        <w:t xml:space="preserve"> </w:t>
      </w:r>
      <w:r>
        <w:rPr>
          <w:rFonts w:ascii="Trebuchet MS" w:hAnsi="Trebuchet MS"/>
          <w:bCs/>
          <w:color w:val="000000"/>
          <w:sz w:val="20"/>
          <w:szCs w:val="20"/>
        </w:rPr>
        <w:tab/>
      </w:r>
      <w:r>
        <w:rPr>
          <w:rFonts w:ascii="Trebuchet MS" w:hAnsi="Trebuchet MS"/>
          <w:bCs/>
          <w:color w:val="000000"/>
          <w:sz w:val="20"/>
          <w:szCs w:val="20"/>
        </w:rPr>
        <w:tab/>
      </w:r>
      <w:r w:rsidR="009A7053">
        <w:rPr>
          <w:rFonts w:ascii="Trebuchet MS" w:hAnsi="Trebuchet MS"/>
          <w:bCs/>
          <w:color w:val="000000"/>
          <w:sz w:val="20"/>
          <w:szCs w:val="20"/>
        </w:rPr>
        <w:t xml:space="preserve">w </w:t>
      </w:r>
      <w:r w:rsidR="009A7053" w:rsidRPr="009A7053">
        <w:rPr>
          <w:rFonts w:ascii="Trebuchet MS" w:hAnsi="Trebuchet MS"/>
          <w:bCs/>
          <w:color w:val="000000"/>
          <w:sz w:val="20"/>
          <w:szCs w:val="20"/>
        </w:rPr>
        <w:t>§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 8 </w:t>
      </w:r>
      <w:r w:rsidR="008E5A65">
        <w:rPr>
          <w:rFonts w:ascii="Trebuchet MS" w:hAnsi="Trebuchet MS"/>
          <w:bCs/>
          <w:color w:val="000000"/>
          <w:sz w:val="20"/>
          <w:szCs w:val="20"/>
        </w:rPr>
        <w:t xml:space="preserve">pkt </w:t>
      </w:r>
      <w:r w:rsidR="009A7053">
        <w:rPr>
          <w:rFonts w:ascii="Trebuchet MS" w:hAnsi="Trebuchet MS"/>
          <w:bCs/>
          <w:color w:val="000000"/>
          <w:sz w:val="20"/>
          <w:szCs w:val="20"/>
        </w:rPr>
        <w:t>3 umowy,</w:t>
      </w:r>
    </w:p>
    <w:p w:rsidR="003B23BE" w:rsidRDefault="009C77CB" w:rsidP="009C77C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Cs/>
          <w:color w:val="000000"/>
          <w:sz w:val="20"/>
          <w:szCs w:val="20"/>
        </w:rPr>
      </w:pPr>
      <w:r>
        <w:rPr>
          <w:rFonts w:ascii="Trebuchet MS" w:hAnsi="Trebuchet MS"/>
          <w:bCs/>
          <w:color w:val="000000"/>
          <w:sz w:val="20"/>
          <w:szCs w:val="20"/>
        </w:rPr>
        <w:tab/>
        <w:t xml:space="preserve">b) </w:t>
      </w:r>
      <w:r>
        <w:rPr>
          <w:rFonts w:ascii="Trebuchet MS" w:hAnsi="Trebuchet MS"/>
          <w:bCs/>
          <w:color w:val="000000"/>
          <w:sz w:val="20"/>
          <w:szCs w:val="20"/>
        </w:rPr>
        <w:tab/>
      </w:r>
      <w:r w:rsidR="009A7053">
        <w:rPr>
          <w:rFonts w:ascii="Trebuchet MS" w:hAnsi="Trebuchet MS"/>
          <w:bCs/>
          <w:color w:val="000000"/>
          <w:sz w:val="20"/>
          <w:szCs w:val="20"/>
        </w:rPr>
        <w:t>niewykonania lub nienależytego wykonania usługi opiek</w:t>
      </w:r>
      <w:r w:rsidR="00AD6F81">
        <w:rPr>
          <w:rFonts w:ascii="Trebuchet MS" w:hAnsi="Trebuchet MS"/>
          <w:bCs/>
          <w:color w:val="000000"/>
          <w:sz w:val="20"/>
          <w:szCs w:val="20"/>
        </w:rPr>
        <w:t xml:space="preserve">uńczej – w wysokości stawki godzinowej, </w:t>
      </w:r>
      <w:r w:rsidR="00AD6F81">
        <w:rPr>
          <w:rFonts w:ascii="Trebuchet MS" w:hAnsi="Trebuchet MS"/>
          <w:bCs/>
          <w:color w:val="000000"/>
          <w:sz w:val="20"/>
          <w:szCs w:val="20"/>
        </w:rPr>
        <w:br/>
        <w:t xml:space="preserve">       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bCs/>
          <w:color w:val="000000"/>
          <w:sz w:val="20"/>
          <w:szCs w:val="20"/>
        </w:rPr>
        <w:tab/>
      </w:r>
      <w:r w:rsidR="00AD6F81">
        <w:rPr>
          <w:rFonts w:ascii="Trebuchet MS" w:hAnsi="Trebuchet MS"/>
          <w:bCs/>
          <w:color w:val="000000"/>
          <w:sz w:val="20"/>
          <w:szCs w:val="20"/>
        </w:rPr>
        <w:t xml:space="preserve">o której mowa w </w:t>
      </w:r>
      <w:r w:rsidR="00AD6F81" w:rsidRPr="009A7053">
        <w:rPr>
          <w:rFonts w:ascii="Trebuchet MS" w:hAnsi="Trebuchet MS"/>
          <w:bCs/>
          <w:color w:val="000000"/>
          <w:sz w:val="20"/>
          <w:szCs w:val="20"/>
        </w:rPr>
        <w:t>§</w:t>
      </w:r>
      <w:r w:rsidR="00AD6F81">
        <w:rPr>
          <w:rFonts w:ascii="Trebuchet MS" w:hAnsi="Trebuchet MS"/>
          <w:bCs/>
          <w:color w:val="000000"/>
          <w:sz w:val="20"/>
          <w:szCs w:val="20"/>
        </w:rPr>
        <w:t xml:space="preserve"> 8 </w:t>
      </w:r>
      <w:r w:rsidR="008E5A65">
        <w:rPr>
          <w:rFonts w:ascii="Trebuchet MS" w:hAnsi="Trebuchet MS"/>
          <w:bCs/>
          <w:color w:val="000000"/>
          <w:sz w:val="20"/>
          <w:szCs w:val="20"/>
        </w:rPr>
        <w:t xml:space="preserve">pkt </w:t>
      </w:r>
      <w:r w:rsidR="00AD6F81">
        <w:rPr>
          <w:rFonts w:ascii="Trebuchet MS" w:hAnsi="Trebuchet MS"/>
          <w:bCs/>
          <w:color w:val="000000"/>
          <w:sz w:val="20"/>
          <w:szCs w:val="20"/>
        </w:rPr>
        <w:t xml:space="preserve">1 umowy za każdą godzinę niewykonania lub każdą godzinę nienależytego </w:t>
      </w:r>
      <w:r w:rsidR="00AD6F81">
        <w:rPr>
          <w:rFonts w:ascii="Trebuchet MS" w:hAnsi="Trebuchet MS"/>
          <w:bCs/>
          <w:color w:val="000000"/>
          <w:sz w:val="20"/>
          <w:szCs w:val="20"/>
        </w:rPr>
        <w:br/>
        <w:t xml:space="preserve">       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bCs/>
          <w:color w:val="000000"/>
          <w:sz w:val="20"/>
          <w:szCs w:val="20"/>
        </w:rPr>
        <w:tab/>
      </w:r>
      <w:r w:rsidR="00AD6F81">
        <w:rPr>
          <w:rFonts w:ascii="Trebuchet MS" w:hAnsi="Trebuchet MS"/>
          <w:bCs/>
          <w:color w:val="000000"/>
          <w:sz w:val="20"/>
          <w:szCs w:val="20"/>
        </w:rPr>
        <w:t>wykonania usługi</w:t>
      </w:r>
      <w:r w:rsidR="003B23BE">
        <w:rPr>
          <w:rFonts w:ascii="Trebuchet MS" w:hAnsi="Trebuchet MS"/>
          <w:bCs/>
          <w:color w:val="000000"/>
          <w:sz w:val="20"/>
          <w:szCs w:val="20"/>
        </w:rPr>
        <w:t>,</w:t>
      </w:r>
    </w:p>
    <w:p w:rsidR="00AD6F81" w:rsidRDefault="003B23BE" w:rsidP="009C77CB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Cs/>
          <w:color w:val="000000"/>
          <w:sz w:val="20"/>
          <w:szCs w:val="20"/>
        </w:rPr>
      </w:pPr>
      <w:r>
        <w:rPr>
          <w:rFonts w:ascii="Trebuchet MS" w:hAnsi="Trebuchet MS"/>
          <w:bCs/>
          <w:color w:val="000000"/>
          <w:sz w:val="20"/>
          <w:szCs w:val="20"/>
        </w:rPr>
        <w:lastRenderedPageBreak/>
        <w:t xml:space="preserve">  </w:t>
      </w:r>
      <w:r w:rsidR="009C77CB">
        <w:rPr>
          <w:rFonts w:ascii="Trebuchet MS" w:hAnsi="Trebuchet MS"/>
          <w:bCs/>
          <w:color w:val="000000"/>
          <w:sz w:val="20"/>
          <w:szCs w:val="20"/>
        </w:rPr>
        <w:tab/>
      </w:r>
      <w:r>
        <w:rPr>
          <w:rFonts w:ascii="Trebuchet MS" w:hAnsi="Trebuchet MS"/>
          <w:bCs/>
          <w:color w:val="000000"/>
          <w:sz w:val="20"/>
          <w:szCs w:val="20"/>
        </w:rPr>
        <w:t xml:space="preserve">c) </w:t>
      </w:r>
      <w:r w:rsidR="009C77CB">
        <w:rPr>
          <w:rFonts w:ascii="Trebuchet MS" w:hAnsi="Trebuchet MS"/>
          <w:bCs/>
          <w:color w:val="000000"/>
          <w:sz w:val="20"/>
          <w:szCs w:val="20"/>
        </w:rPr>
        <w:tab/>
      </w:r>
      <w:r>
        <w:rPr>
          <w:rFonts w:ascii="Trebuchet MS" w:hAnsi="Trebuchet MS"/>
          <w:bCs/>
          <w:color w:val="000000"/>
          <w:sz w:val="20"/>
          <w:szCs w:val="20"/>
        </w:rPr>
        <w:t xml:space="preserve">wypowiedzenia umowy przez Wykonawcę przed terminem na jaki została zawarta, bez zaistnienia </w:t>
      </w:r>
      <w:r w:rsidR="009C77CB">
        <w:rPr>
          <w:rFonts w:ascii="Trebuchet MS" w:hAnsi="Trebuchet MS"/>
          <w:bCs/>
          <w:color w:val="000000"/>
          <w:sz w:val="20"/>
          <w:szCs w:val="20"/>
        </w:rPr>
        <w:br/>
        <w:t xml:space="preserve"> </w:t>
      </w:r>
      <w:r w:rsidR="009C77CB">
        <w:rPr>
          <w:rFonts w:ascii="Trebuchet MS" w:hAnsi="Trebuchet MS"/>
          <w:bCs/>
          <w:color w:val="000000"/>
          <w:sz w:val="20"/>
          <w:szCs w:val="20"/>
        </w:rPr>
        <w:tab/>
      </w:r>
      <w:r w:rsidR="009C77CB">
        <w:rPr>
          <w:rFonts w:ascii="Trebuchet MS" w:hAnsi="Trebuchet MS"/>
          <w:bCs/>
          <w:color w:val="000000"/>
          <w:sz w:val="20"/>
          <w:szCs w:val="20"/>
        </w:rPr>
        <w:tab/>
      </w:r>
      <w:r>
        <w:rPr>
          <w:rFonts w:ascii="Trebuchet MS" w:hAnsi="Trebuchet MS"/>
          <w:bCs/>
          <w:color w:val="000000"/>
          <w:sz w:val="20"/>
          <w:szCs w:val="20"/>
        </w:rPr>
        <w:t xml:space="preserve">ważnych powodów – w wysokości 10 % całkowitego wynagrodzenia brutto, o którym mowa w § 8 </w:t>
      </w:r>
      <w:r w:rsidR="008E5A65">
        <w:rPr>
          <w:rFonts w:ascii="Trebuchet MS" w:hAnsi="Trebuchet MS"/>
          <w:bCs/>
          <w:color w:val="000000"/>
          <w:sz w:val="20"/>
          <w:szCs w:val="20"/>
        </w:rPr>
        <w:t xml:space="preserve">pkt </w:t>
      </w:r>
      <w:r>
        <w:rPr>
          <w:rFonts w:ascii="Trebuchet MS" w:hAnsi="Trebuchet MS"/>
          <w:bCs/>
          <w:color w:val="000000"/>
          <w:sz w:val="20"/>
          <w:szCs w:val="20"/>
        </w:rPr>
        <w:t xml:space="preserve">3 </w:t>
      </w:r>
      <w:r w:rsidR="009C77CB">
        <w:rPr>
          <w:rFonts w:ascii="Trebuchet MS" w:hAnsi="Trebuchet MS"/>
          <w:bCs/>
          <w:color w:val="000000"/>
          <w:sz w:val="20"/>
          <w:szCs w:val="20"/>
        </w:rPr>
        <w:br/>
        <w:t xml:space="preserve">  </w:t>
      </w:r>
      <w:r w:rsidR="009C77CB">
        <w:rPr>
          <w:rFonts w:ascii="Trebuchet MS" w:hAnsi="Trebuchet MS"/>
          <w:bCs/>
          <w:color w:val="000000"/>
          <w:sz w:val="20"/>
          <w:szCs w:val="20"/>
        </w:rPr>
        <w:tab/>
      </w:r>
      <w:r w:rsidR="009C77CB">
        <w:rPr>
          <w:rFonts w:ascii="Trebuchet MS" w:hAnsi="Trebuchet MS"/>
          <w:bCs/>
          <w:color w:val="000000"/>
          <w:sz w:val="20"/>
          <w:szCs w:val="20"/>
        </w:rPr>
        <w:tab/>
      </w:r>
      <w:r>
        <w:rPr>
          <w:rFonts w:ascii="Trebuchet MS" w:hAnsi="Trebuchet MS"/>
          <w:bCs/>
          <w:color w:val="000000"/>
          <w:sz w:val="20"/>
          <w:szCs w:val="20"/>
        </w:rPr>
        <w:t>umowy.</w:t>
      </w:r>
    </w:p>
    <w:p w:rsidR="003B23BE" w:rsidRDefault="003B23BE" w:rsidP="0042419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Cs/>
          <w:color w:val="000000"/>
          <w:sz w:val="20"/>
          <w:szCs w:val="20"/>
        </w:rPr>
      </w:pPr>
    </w:p>
    <w:p w:rsidR="00E22F04" w:rsidRPr="009C77CB" w:rsidRDefault="009C77CB" w:rsidP="009C77CB">
      <w:pPr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bCs/>
          <w:color w:val="000000"/>
          <w:sz w:val="20"/>
          <w:szCs w:val="20"/>
        </w:rPr>
      </w:pPr>
      <w:r>
        <w:rPr>
          <w:rFonts w:ascii="Trebuchet MS" w:hAnsi="Trebuchet MS"/>
          <w:bCs/>
          <w:color w:val="000000"/>
          <w:sz w:val="20"/>
          <w:szCs w:val="20"/>
        </w:rPr>
        <w:t xml:space="preserve">2. </w:t>
      </w:r>
      <w:r w:rsidR="00AD6F81">
        <w:rPr>
          <w:rFonts w:ascii="Trebuchet MS" w:hAnsi="Trebuchet MS"/>
          <w:bCs/>
          <w:color w:val="000000"/>
          <w:sz w:val="20"/>
          <w:szCs w:val="20"/>
        </w:rPr>
        <w:t xml:space="preserve">Zamawiający zastrzega sobie możliwość dochodzenia odszkodowania przenoszącego wysokość </w:t>
      </w:r>
      <w:r w:rsidR="00AD6F81">
        <w:rPr>
          <w:rFonts w:ascii="Trebuchet MS" w:hAnsi="Trebuchet MS"/>
          <w:bCs/>
          <w:color w:val="000000"/>
          <w:sz w:val="20"/>
          <w:szCs w:val="20"/>
        </w:rPr>
        <w:br/>
        <w:t xml:space="preserve">    zastrzeżonych kar umownych. </w:t>
      </w:r>
    </w:p>
    <w:p w:rsidR="00B5667C" w:rsidRDefault="00B5667C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Default="00866294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  <w:r w:rsidRPr="00866294">
        <w:rPr>
          <w:rFonts w:ascii="Trebuchet MS" w:hAnsi="Trebuchet MS"/>
          <w:b/>
          <w:bCs/>
          <w:color w:val="000000"/>
          <w:sz w:val="20"/>
          <w:szCs w:val="20"/>
        </w:rPr>
        <w:t>§ 1</w:t>
      </w:r>
      <w:r w:rsidR="009A7053">
        <w:rPr>
          <w:rFonts w:ascii="Trebuchet MS" w:hAnsi="Trebuchet MS"/>
          <w:b/>
          <w:bCs/>
          <w:color w:val="000000"/>
          <w:sz w:val="20"/>
          <w:szCs w:val="20"/>
        </w:rPr>
        <w:t>6</w:t>
      </w:r>
    </w:p>
    <w:p w:rsidR="00B5667C" w:rsidRPr="00866294" w:rsidRDefault="00B5667C" w:rsidP="009C77C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rebuchet MS" w:hAnsi="Trebuchet MS"/>
          <w:b/>
          <w:bCs/>
          <w:color w:val="000000"/>
          <w:sz w:val="20"/>
          <w:szCs w:val="20"/>
        </w:rPr>
      </w:pPr>
    </w:p>
    <w:p w:rsidR="00866294" w:rsidRPr="00866294" w:rsidRDefault="00866294" w:rsidP="0086629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Umowę sporządzono w dwóch jednobrzmiących egzemplarzach po jednym dla każdej ze stron.</w:t>
      </w:r>
    </w:p>
    <w:p w:rsidR="00E22F04" w:rsidRDefault="00E22F04" w:rsidP="00E22F0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color w:val="000000"/>
          <w:sz w:val="20"/>
          <w:szCs w:val="20"/>
        </w:rPr>
      </w:pPr>
    </w:p>
    <w:p w:rsidR="00B5667C" w:rsidRDefault="00B5667C" w:rsidP="00E22F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B5667C" w:rsidRDefault="00B5667C" w:rsidP="00E22F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B5667C" w:rsidRDefault="00B5667C" w:rsidP="00E22F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B5667C" w:rsidRDefault="00B5667C" w:rsidP="00E22F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</w:p>
    <w:p w:rsidR="00866294" w:rsidRPr="00866294" w:rsidRDefault="00866294" w:rsidP="00E22F04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hAnsi="Trebuchet MS"/>
          <w:color w:val="000000"/>
          <w:sz w:val="20"/>
          <w:szCs w:val="20"/>
        </w:rPr>
      </w:pPr>
      <w:r w:rsidRPr="00866294">
        <w:rPr>
          <w:rFonts w:ascii="Trebuchet MS" w:hAnsi="Trebuchet MS"/>
          <w:color w:val="000000"/>
          <w:sz w:val="20"/>
          <w:szCs w:val="20"/>
        </w:rPr>
        <w:t>Wykonawca</w:t>
      </w:r>
      <w:r w:rsidRPr="00866294">
        <w:rPr>
          <w:rFonts w:ascii="Trebuchet MS" w:hAnsi="Trebuchet MS"/>
          <w:color w:val="000000"/>
          <w:sz w:val="20"/>
          <w:szCs w:val="20"/>
        </w:rPr>
        <w:tab/>
      </w:r>
      <w:r w:rsidRPr="00866294">
        <w:rPr>
          <w:rFonts w:ascii="Trebuchet MS" w:hAnsi="Trebuchet MS"/>
          <w:color w:val="000000"/>
          <w:sz w:val="20"/>
          <w:szCs w:val="20"/>
        </w:rPr>
        <w:tab/>
      </w:r>
      <w:r w:rsidRPr="00866294">
        <w:rPr>
          <w:rFonts w:ascii="Trebuchet MS" w:hAnsi="Trebuchet MS"/>
          <w:color w:val="000000"/>
          <w:sz w:val="20"/>
          <w:szCs w:val="20"/>
        </w:rPr>
        <w:tab/>
      </w:r>
      <w:r w:rsidRPr="00866294">
        <w:rPr>
          <w:rFonts w:ascii="Trebuchet MS" w:hAnsi="Trebuchet MS"/>
          <w:color w:val="000000"/>
          <w:sz w:val="20"/>
          <w:szCs w:val="20"/>
        </w:rPr>
        <w:tab/>
      </w:r>
      <w:r w:rsidRPr="00866294">
        <w:rPr>
          <w:rFonts w:ascii="Trebuchet MS" w:hAnsi="Trebuchet MS"/>
          <w:color w:val="000000"/>
          <w:sz w:val="20"/>
          <w:szCs w:val="20"/>
        </w:rPr>
        <w:tab/>
      </w:r>
      <w:r w:rsidRPr="00866294">
        <w:rPr>
          <w:rFonts w:ascii="Trebuchet MS" w:hAnsi="Trebuchet MS"/>
          <w:color w:val="000000"/>
          <w:sz w:val="20"/>
          <w:szCs w:val="20"/>
        </w:rPr>
        <w:tab/>
      </w:r>
      <w:r w:rsidRPr="00866294">
        <w:rPr>
          <w:rFonts w:ascii="Trebuchet MS" w:hAnsi="Trebuchet MS"/>
          <w:color w:val="000000"/>
          <w:sz w:val="20"/>
          <w:szCs w:val="20"/>
        </w:rPr>
        <w:tab/>
      </w:r>
      <w:r w:rsidRPr="00866294">
        <w:rPr>
          <w:rFonts w:ascii="Trebuchet MS" w:hAnsi="Trebuchet MS"/>
          <w:color w:val="000000"/>
          <w:sz w:val="20"/>
          <w:szCs w:val="20"/>
        </w:rPr>
        <w:tab/>
        <w:t>Zamawiający</w:t>
      </w:r>
    </w:p>
    <w:p w:rsidR="00866294" w:rsidRPr="00866294" w:rsidRDefault="00866294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866294" w:rsidRDefault="00866294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B5667C" w:rsidRDefault="00B5667C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721FFF" w:rsidRDefault="00721FFF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110AFA" w:rsidRDefault="00110AFA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110AFA" w:rsidRDefault="00110AFA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110AFA" w:rsidRDefault="00110AFA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9C77CB" w:rsidRDefault="009C77CB" w:rsidP="00866294">
      <w:pPr>
        <w:spacing w:line="276" w:lineRule="auto"/>
        <w:rPr>
          <w:rFonts w:ascii="Trebuchet MS" w:hAnsi="Trebuchet MS"/>
          <w:b/>
          <w:sz w:val="20"/>
          <w:szCs w:val="20"/>
        </w:rPr>
      </w:pPr>
    </w:p>
    <w:p w:rsidR="009C77CB" w:rsidRPr="00215476" w:rsidRDefault="009C77CB" w:rsidP="009C77CB">
      <w:pPr>
        <w:widowControl w:val="0"/>
        <w:autoSpaceDE w:val="0"/>
        <w:autoSpaceDN w:val="0"/>
        <w:spacing w:before="6"/>
        <w:ind w:left="7080" w:firstLine="708"/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3"/>
          <w:szCs w:val="21"/>
          <w:lang w:bidi="pl-PL"/>
        </w:rPr>
        <w:lastRenderedPageBreak/>
        <w:t xml:space="preserve">Załącznik nr 1 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819"/>
        <w:gridCol w:w="6929"/>
      </w:tblGrid>
      <w:tr w:rsidR="00215476" w:rsidRPr="00215476" w:rsidTr="008E5643">
        <w:trPr>
          <w:trHeight w:val="789"/>
        </w:trPr>
        <w:tc>
          <w:tcPr>
            <w:tcW w:w="974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spacing w:before="3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 xml:space="preserve"> </w:t>
            </w:r>
          </w:p>
          <w:p w:rsidR="009C77CB" w:rsidRPr="00215476" w:rsidRDefault="009C77CB" w:rsidP="008E5643">
            <w:pPr>
              <w:spacing w:before="11"/>
              <w:jc w:val="center"/>
              <w:rPr>
                <w:rFonts w:ascii="Trebuchet MS" w:eastAsia="Arial" w:hAnsi="Trebuchet MS" w:cs="Arial"/>
                <w:b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b/>
                <w:color w:val="000000" w:themeColor="text1"/>
                <w:sz w:val="21"/>
                <w:lang w:val="pl-PL" w:bidi="pl-PL"/>
              </w:rPr>
              <w:t>Umowa powierzenia przetwarzania danych osobowych</w:t>
            </w:r>
          </w:p>
        </w:tc>
      </w:tr>
      <w:tr w:rsidR="00215476" w:rsidRPr="00215476" w:rsidTr="008E5643">
        <w:trPr>
          <w:trHeight w:val="789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spacing w:before="3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zawarta</w:t>
            </w: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bidi="pl-PL"/>
              </w:rPr>
              <w:t xml:space="preserve"> w </w:t>
            </w: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dniu</w:t>
            </w: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bidi="pl-PL"/>
              </w:rPr>
              <w:t xml:space="preserve"> </w:t>
            </w:r>
          </w:p>
        </w:tc>
        <w:tc>
          <w:tcPr>
            <w:tcW w:w="692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spacing w:before="11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4157D4" w:rsidP="008E5643">
            <w:pPr>
              <w:spacing w:before="11"/>
              <w:rPr>
                <w:rFonts w:ascii="Trebuchet MS" w:eastAsia="Arial" w:hAnsi="Trebuchet MS" w:cs="Arial"/>
                <w:b/>
                <w:color w:val="000000" w:themeColor="text1"/>
                <w:sz w:val="21"/>
                <w:szCs w:val="21"/>
                <w:lang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 xml:space="preserve">      </w:t>
            </w:r>
            <w:r w:rsidR="009C77CB" w:rsidRPr="00215476">
              <w:rPr>
                <w:rFonts w:ascii="Trebuchet MS" w:eastAsia="Arial" w:hAnsi="Trebuchet MS" w:cs="Arial"/>
                <w:b/>
                <w:color w:val="000000" w:themeColor="text1"/>
                <w:sz w:val="21"/>
                <w:szCs w:val="21"/>
                <w:lang w:val="pl-PL" w:bidi="pl-PL"/>
              </w:rPr>
              <w:t>…………………………………………..</w:t>
            </w:r>
          </w:p>
        </w:tc>
      </w:tr>
      <w:tr w:rsidR="00215476" w:rsidRPr="00215476" w:rsidTr="008E5643">
        <w:trPr>
          <w:trHeight w:val="789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 xml:space="preserve">dotycząca umowy zawartej </w:t>
            </w: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br/>
              <w:t>w dniu</w:t>
            </w:r>
          </w:p>
        </w:tc>
        <w:tc>
          <w:tcPr>
            <w:tcW w:w="692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spacing w:before="11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ind w:left="467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…………………………………………..</w:t>
            </w:r>
          </w:p>
        </w:tc>
      </w:tr>
      <w:tr w:rsidR="00215476" w:rsidRPr="00215476" w:rsidTr="008E5643">
        <w:trPr>
          <w:trHeight w:val="1284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spacing w:before="7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BE1827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pomiędzy</w:t>
            </w:r>
          </w:p>
        </w:tc>
        <w:tc>
          <w:tcPr>
            <w:tcW w:w="692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spacing w:before="7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spacing w:before="1" w:line="360" w:lineRule="auto"/>
              <w:ind w:right="3980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BIELSKO-BIAŁA MIASTO NA PRAWACH POWIATU</w:t>
            </w: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pl. Ratuszowy 1</w:t>
            </w:r>
          </w:p>
          <w:p w:rsidR="009C77CB" w:rsidRPr="00215476" w:rsidRDefault="009C77CB" w:rsidP="008E5643">
            <w:pPr>
              <w:spacing w:before="143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43-300 Bielsko-Biała</w:t>
            </w: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reprezentowaną przez: ………………………………………………. ……….</w:t>
            </w:r>
          </w:p>
          <w:p w:rsidR="009C77CB" w:rsidRPr="00215476" w:rsidRDefault="009C77CB" w:rsidP="008E5643">
            <w:pPr>
              <w:spacing w:before="2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spacing w:before="1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hAnsi="Trebuchet MS" w:cs="Arial"/>
                <w:b/>
                <w:color w:val="000000" w:themeColor="text1"/>
                <w:sz w:val="21"/>
                <w:szCs w:val="21"/>
                <w:lang w:val="pl-PL"/>
              </w:rPr>
              <w:t xml:space="preserve">Miejskiego Ośrodka Pomocy Społecznej z siedzibą w Bielsku-Białej </w:t>
            </w:r>
            <w:r w:rsidRPr="00215476">
              <w:rPr>
                <w:rFonts w:ascii="Trebuchet MS" w:hAnsi="Trebuchet MS" w:cs="Arial"/>
                <w:b/>
                <w:color w:val="000000" w:themeColor="text1"/>
                <w:sz w:val="21"/>
                <w:szCs w:val="21"/>
                <w:lang w:val="pl-PL"/>
              </w:rPr>
              <w:br/>
              <w:t>(43-300)</w:t>
            </w:r>
            <w:r w:rsidRPr="00215476">
              <w:rPr>
                <w:rFonts w:ascii="Trebuchet MS" w:hAnsi="Trebuchet MS" w:cs="Arial"/>
                <w:color w:val="000000" w:themeColor="text1"/>
                <w:sz w:val="21"/>
                <w:szCs w:val="21"/>
                <w:lang w:val="pl-PL"/>
              </w:rPr>
              <w:t xml:space="preserve"> </w:t>
            </w:r>
            <w:r w:rsidRPr="00215476">
              <w:rPr>
                <w:rFonts w:ascii="Trebuchet MS" w:hAnsi="Trebuchet MS" w:cs="Arial"/>
                <w:b/>
                <w:color w:val="000000" w:themeColor="text1"/>
                <w:sz w:val="21"/>
                <w:szCs w:val="21"/>
                <w:lang w:val="pl-PL"/>
              </w:rPr>
              <w:t>przy ulicy Karola Miarki 11</w:t>
            </w:r>
          </w:p>
          <w:p w:rsidR="00BE1827" w:rsidRPr="00215476" w:rsidRDefault="009C77CB" w:rsidP="00BE1827">
            <w:pPr>
              <w:spacing w:line="475" w:lineRule="auto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zwanym w treści umowy „Powierzającym”,</w:t>
            </w:r>
          </w:p>
        </w:tc>
      </w:tr>
      <w:tr w:rsidR="00215476" w:rsidRPr="00215476" w:rsidTr="008E5643">
        <w:trPr>
          <w:trHeight w:val="4596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spacing w:before="2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spacing w:before="1"/>
              <w:ind w:left="108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bidi="pl-PL"/>
              </w:rPr>
              <w:t>a</w:t>
            </w:r>
          </w:p>
        </w:tc>
        <w:tc>
          <w:tcPr>
            <w:tcW w:w="692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spacing w:before="2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……………………………………………….</w:t>
            </w: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……………………………………………….</w:t>
            </w: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(nazwa i adres podmiotu)</w:t>
            </w:r>
          </w:p>
          <w:p w:rsidR="009C77CB" w:rsidRPr="00215476" w:rsidRDefault="009C77CB" w:rsidP="008E5643">
            <w:pPr>
              <w:spacing w:before="8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reprezentowaną przez:</w:t>
            </w:r>
          </w:p>
          <w:p w:rsidR="009C77CB" w:rsidRPr="00215476" w:rsidRDefault="009C77CB" w:rsidP="008E5643">
            <w:pPr>
              <w:spacing w:before="2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spacing w:before="1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1. ………………………………………………………………………</w:t>
            </w:r>
          </w:p>
          <w:p w:rsidR="009C77CB" w:rsidRPr="00215476" w:rsidRDefault="009C77CB" w:rsidP="008E5643">
            <w:pPr>
              <w:spacing w:before="4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spacing w:line="475" w:lineRule="auto"/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2. ………………………………………………………………………</w:t>
            </w: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zwanym w treści umowy „Przetwarzającym”,</w:t>
            </w: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</w:p>
          <w:p w:rsidR="009C77CB" w:rsidRPr="00215476" w:rsidRDefault="009C77CB" w:rsidP="008E5643">
            <w:pPr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szCs w:val="21"/>
                <w:lang w:val="pl-PL" w:bidi="pl-PL"/>
              </w:rPr>
              <w:t>zwanymi również łącznie jako „Strony”.</w:t>
            </w:r>
          </w:p>
        </w:tc>
      </w:tr>
      <w:tr w:rsidR="00215476" w:rsidRPr="00215476" w:rsidTr="008E5643">
        <w:trPr>
          <w:trHeight w:val="2190"/>
        </w:trPr>
        <w:tc>
          <w:tcPr>
            <w:tcW w:w="281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spacing w:before="2"/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</w:pPr>
          </w:p>
          <w:p w:rsidR="009C77CB" w:rsidRPr="00215476" w:rsidRDefault="009C77CB" w:rsidP="008E5643">
            <w:pPr>
              <w:spacing w:before="1"/>
              <w:ind w:left="108"/>
              <w:rPr>
                <w:rFonts w:ascii="Trebuchet MS" w:eastAsia="Arial" w:hAnsi="Trebuchet MS" w:cs="Arial"/>
                <w:color w:val="000000" w:themeColor="text1"/>
                <w:sz w:val="21"/>
                <w:lang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  <w:t>na</w:t>
            </w: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lang w:bidi="pl-PL"/>
              </w:rPr>
              <w:t xml:space="preserve"> </w:t>
            </w: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  <w:t>podstawie</w:t>
            </w:r>
          </w:p>
        </w:tc>
        <w:tc>
          <w:tcPr>
            <w:tcW w:w="6929" w:type="dxa"/>
            <w:tcBorders>
              <w:top w:val="single" w:sz="4" w:space="0" w:color="000000"/>
              <w:bottom w:val="single" w:sz="4" w:space="0" w:color="000000"/>
            </w:tcBorders>
          </w:tcPr>
          <w:p w:rsidR="009C77CB" w:rsidRPr="00215476" w:rsidRDefault="009C77CB" w:rsidP="008E5643">
            <w:pPr>
              <w:spacing w:before="2"/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</w:pPr>
          </w:p>
          <w:p w:rsidR="009C77CB" w:rsidRPr="00215476" w:rsidRDefault="009C77CB" w:rsidP="008E5643">
            <w:pPr>
              <w:spacing w:before="1"/>
              <w:ind w:left="184"/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  <w:t>art. 28 ust. 2 - 9 Rozporządzenia Parlamentu Europejskiego</w:t>
            </w:r>
          </w:p>
          <w:p w:rsidR="009C77CB" w:rsidRPr="00215476" w:rsidRDefault="009C77CB" w:rsidP="008E5643">
            <w:pPr>
              <w:spacing w:before="34"/>
              <w:ind w:left="184" w:right="185"/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  <w:t>i Rady (UE) 2016/679 z dnia 27 kwietnia 2016 r. w sprawie ochrony osób fizycznych w związku z przetwarzaniem danych osobowych</w:t>
            </w:r>
          </w:p>
          <w:p w:rsidR="009C77CB" w:rsidRPr="00215476" w:rsidRDefault="009C77CB" w:rsidP="00BE1827">
            <w:pPr>
              <w:spacing w:before="2"/>
              <w:ind w:left="184" w:right="388"/>
              <w:jc w:val="both"/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</w:pPr>
            <w:r w:rsidRPr="00215476"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  <w:t>i w sprawie swobodnego przepływu takich danych oraz uchylenia dyrektywy 95/46/WE (ogólne rozporządzenie o ochronie danych), Dz. Urz. UE L z dnia 4 maja 2016r. Nr 119, s. 1</w:t>
            </w:r>
            <w:r w:rsidR="00BE1827" w:rsidRPr="00215476"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  <w:t>)</w:t>
            </w:r>
          </w:p>
          <w:p w:rsidR="009C77CB" w:rsidRPr="00215476" w:rsidRDefault="009C77CB" w:rsidP="008E5643">
            <w:pPr>
              <w:spacing w:before="2"/>
              <w:ind w:left="184" w:right="388"/>
              <w:jc w:val="both"/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</w:pPr>
          </w:p>
          <w:p w:rsidR="009C77CB" w:rsidRPr="00215476" w:rsidRDefault="009C77CB" w:rsidP="008E5643">
            <w:pPr>
              <w:spacing w:before="2"/>
              <w:ind w:left="184" w:right="388"/>
              <w:jc w:val="both"/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</w:pPr>
          </w:p>
          <w:p w:rsidR="009C77CB" w:rsidRPr="00215476" w:rsidRDefault="009C77CB" w:rsidP="008E5643">
            <w:pPr>
              <w:spacing w:before="2"/>
              <w:ind w:left="184" w:right="388"/>
              <w:jc w:val="both"/>
              <w:rPr>
                <w:rFonts w:ascii="Trebuchet MS" w:eastAsia="Arial" w:hAnsi="Trebuchet MS" w:cs="Arial"/>
                <w:color w:val="000000" w:themeColor="text1"/>
                <w:sz w:val="21"/>
                <w:lang w:val="pl-PL" w:bidi="pl-PL"/>
              </w:rPr>
            </w:pPr>
          </w:p>
        </w:tc>
      </w:tr>
    </w:tbl>
    <w:p w:rsidR="009C77CB" w:rsidRPr="00215476" w:rsidRDefault="009C77CB" w:rsidP="009C77CB">
      <w:pPr>
        <w:widowControl w:val="0"/>
        <w:autoSpaceDE w:val="0"/>
        <w:autoSpaceDN w:val="0"/>
        <w:rPr>
          <w:rFonts w:ascii="Trebuchet MS" w:eastAsia="Arial" w:hAnsi="Trebuchet MS" w:cs="Arial"/>
          <w:color w:val="000000" w:themeColor="text1"/>
          <w:sz w:val="21"/>
          <w:lang w:bidi="pl-PL"/>
        </w:rPr>
        <w:sectPr w:rsidR="009C77CB" w:rsidRPr="00215476" w:rsidSect="008E5643">
          <w:headerReference w:type="default" r:id="rId8"/>
          <w:footerReference w:type="default" r:id="rId9"/>
          <w:pgSz w:w="11910" w:h="16840"/>
          <w:pgMar w:top="1120" w:right="640" w:bottom="280" w:left="1300" w:header="708" w:footer="708" w:gutter="0"/>
          <w:cols w:space="708"/>
        </w:sectPr>
      </w:pPr>
    </w:p>
    <w:p w:rsidR="009C77CB" w:rsidRPr="00215476" w:rsidRDefault="009C77CB" w:rsidP="009C77CB">
      <w:pPr>
        <w:widowControl w:val="0"/>
        <w:autoSpaceDE w:val="0"/>
        <w:autoSpaceDN w:val="0"/>
        <w:spacing w:before="120"/>
        <w:jc w:val="both"/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lastRenderedPageBreak/>
        <w:t>Strony zawierają Umowę o następującej treści:</w:t>
      </w:r>
    </w:p>
    <w:p w:rsidR="009C77CB" w:rsidRPr="00215476" w:rsidRDefault="009C77CB" w:rsidP="009C77CB">
      <w:pPr>
        <w:widowControl w:val="0"/>
        <w:autoSpaceDE w:val="0"/>
        <w:autoSpaceDN w:val="0"/>
        <w:spacing w:before="1"/>
        <w:rPr>
          <w:rFonts w:ascii="Trebuchet MS" w:eastAsia="Arial" w:hAnsi="Trebuchet MS" w:cs="Arial"/>
          <w:color w:val="000000" w:themeColor="text1"/>
          <w:sz w:val="19"/>
          <w:szCs w:val="21"/>
          <w:lang w:bidi="pl-PL"/>
        </w:rPr>
      </w:pPr>
    </w:p>
    <w:p w:rsidR="009C77CB" w:rsidRPr="00215476" w:rsidRDefault="009C77CB" w:rsidP="00055D00">
      <w:pPr>
        <w:widowControl w:val="0"/>
        <w:autoSpaceDE w:val="0"/>
        <w:autoSpaceDN w:val="0"/>
        <w:ind w:right="-24"/>
        <w:jc w:val="center"/>
        <w:outlineLvl w:val="0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  <w:t>§ 1</w:t>
      </w:r>
    </w:p>
    <w:p w:rsidR="009C77CB" w:rsidRPr="00215476" w:rsidRDefault="009C77CB" w:rsidP="00055D00">
      <w:pPr>
        <w:widowControl w:val="0"/>
        <w:autoSpaceDE w:val="0"/>
        <w:autoSpaceDN w:val="0"/>
        <w:spacing w:before="94"/>
        <w:ind w:right="-24"/>
        <w:jc w:val="center"/>
        <w:rPr>
          <w:rFonts w:ascii="Trebuchet MS" w:eastAsia="Arial" w:hAnsi="Trebuchet MS" w:cs="Arial"/>
          <w:b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>Definicje</w:t>
      </w:r>
    </w:p>
    <w:p w:rsidR="009C77CB" w:rsidRPr="00215476" w:rsidRDefault="009C77CB" w:rsidP="009C77CB">
      <w:pPr>
        <w:widowControl w:val="0"/>
        <w:autoSpaceDE w:val="0"/>
        <w:autoSpaceDN w:val="0"/>
        <w:spacing w:before="160"/>
        <w:ind w:left="116"/>
        <w:jc w:val="both"/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>Dla potrzeb niniejszej umowy, Strony ustalają następujące znaczenie niżej wymienionych pojęć:</w:t>
      </w:r>
    </w:p>
    <w:p w:rsidR="009C77CB" w:rsidRPr="00215476" w:rsidRDefault="009C77CB" w:rsidP="00055D00">
      <w:pPr>
        <w:widowControl w:val="0"/>
        <w:numPr>
          <w:ilvl w:val="1"/>
          <w:numId w:val="46"/>
        </w:numPr>
        <w:tabs>
          <w:tab w:val="left" w:pos="837"/>
        </w:tabs>
        <w:autoSpaceDE w:val="0"/>
        <w:autoSpaceDN w:val="0"/>
        <w:spacing w:before="157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 xml:space="preserve">Dane osobowe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– oznaczają wszelkie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osoby;</w:t>
      </w:r>
    </w:p>
    <w:p w:rsidR="009C77CB" w:rsidRPr="00215476" w:rsidRDefault="009C77CB" w:rsidP="00055D00">
      <w:pPr>
        <w:widowControl w:val="0"/>
        <w:numPr>
          <w:ilvl w:val="1"/>
          <w:numId w:val="46"/>
        </w:numPr>
        <w:tabs>
          <w:tab w:val="left" w:pos="837"/>
        </w:tabs>
        <w:autoSpaceDE w:val="0"/>
        <w:autoSpaceDN w:val="0"/>
        <w:spacing w:before="157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 xml:space="preserve">Przetwarzanie danych osobowych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– wszelkie operacje lub zestaw operacji wykonywanych na danych osobowych lub zestawach Danych osobowych, w sposób zautomatyzowany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lub</w:t>
      </w:r>
      <w:r w:rsidRPr="00215476">
        <w:rPr>
          <w:rFonts w:ascii="Trebuchet MS" w:eastAsia="Arial" w:hAnsi="Trebuchet MS" w:cs="Arial"/>
          <w:color w:val="000000" w:themeColor="text1"/>
          <w:spacing w:val="-7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niezautomatyzowany</w:t>
      </w:r>
      <w:r w:rsidRPr="00215476">
        <w:rPr>
          <w:rFonts w:ascii="Trebuchet MS" w:eastAsia="Arial" w:hAnsi="Trebuchet MS" w:cs="Arial"/>
          <w:color w:val="000000" w:themeColor="text1"/>
          <w:spacing w:val="-6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takie</w:t>
      </w:r>
      <w:r w:rsidRPr="00215476">
        <w:rPr>
          <w:rFonts w:ascii="Trebuchet MS" w:eastAsia="Arial" w:hAnsi="Trebuchet MS" w:cs="Arial"/>
          <w:color w:val="000000" w:themeColor="text1"/>
          <w:spacing w:val="-7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jak</w:t>
      </w:r>
      <w:r w:rsidRPr="00215476">
        <w:rPr>
          <w:rFonts w:ascii="Trebuchet MS" w:eastAsia="Arial" w:hAnsi="Trebuchet MS" w:cs="Arial"/>
          <w:color w:val="000000" w:themeColor="text1"/>
          <w:spacing w:val="-6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zbieranie,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utrwalanie,</w:t>
      </w:r>
      <w:r w:rsidRPr="00215476">
        <w:rPr>
          <w:rFonts w:ascii="Trebuchet MS" w:eastAsia="Arial" w:hAnsi="Trebuchet MS" w:cs="Arial"/>
          <w:color w:val="000000" w:themeColor="text1"/>
          <w:spacing w:val="-7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:rsidR="009C77CB" w:rsidRPr="00215476" w:rsidRDefault="009C77CB" w:rsidP="00055D00">
      <w:pPr>
        <w:widowControl w:val="0"/>
        <w:numPr>
          <w:ilvl w:val="1"/>
          <w:numId w:val="46"/>
        </w:numPr>
        <w:tabs>
          <w:tab w:val="left" w:pos="830"/>
        </w:tabs>
        <w:autoSpaceDE w:val="0"/>
        <w:autoSpaceDN w:val="0"/>
        <w:spacing w:before="157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 xml:space="preserve">Umowa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– niniejsza umowa powierzenia przetwarzania danych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osobowych będąca Załącznikiem nr 1 do umowy z dnia ………………………………., zwaną dalej Umową podstawową.</w:t>
      </w:r>
    </w:p>
    <w:p w:rsidR="00101AC9" w:rsidRPr="00215476" w:rsidRDefault="009C77CB" w:rsidP="00055D00">
      <w:pPr>
        <w:widowControl w:val="0"/>
        <w:numPr>
          <w:ilvl w:val="1"/>
          <w:numId w:val="46"/>
        </w:numPr>
        <w:tabs>
          <w:tab w:val="left" w:pos="837"/>
        </w:tabs>
        <w:autoSpaceDE w:val="0"/>
        <w:autoSpaceDN w:val="0"/>
        <w:spacing w:before="157"/>
        <w:ind w:right="-24"/>
        <w:jc w:val="both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 xml:space="preserve">RODO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- rozporządzenie Parlamentu Europejskiego i Rady (UE) 2016/679 z dnia 27 kwietnia 2016 r. w sprawie ochrony osób fizycznych w związku z przetwarzaniem danych osobowych</w:t>
      </w:r>
      <w:r w:rsidRPr="00215476">
        <w:rPr>
          <w:rFonts w:ascii="Trebuchet MS" w:eastAsia="Arial" w:hAnsi="Trebuchet MS" w:cs="Arial"/>
          <w:color w:val="000000" w:themeColor="text1"/>
          <w:spacing w:val="16"/>
          <w:sz w:val="21"/>
          <w:lang w:bidi="pl-PL"/>
        </w:rPr>
        <w:t xml:space="preserve"> </w:t>
      </w:r>
      <w:r w:rsidR="006D693B">
        <w:rPr>
          <w:rFonts w:ascii="Trebuchet MS" w:eastAsia="Arial" w:hAnsi="Trebuchet MS" w:cs="Arial"/>
          <w:color w:val="000000" w:themeColor="text1"/>
          <w:spacing w:val="16"/>
          <w:sz w:val="21"/>
          <w:lang w:bidi="pl-PL"/>
        </w:rPr>
        <w:br/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i</w:t>
      </w:r>
      <w:r w:rsidRPr="00215476">
        <w:rPr>
          <w:rFonts w:ascii="Trebuchet MS" w:eastAsia="Arial" w:hAnsi="Trebuchet MS" w:cs="Arial"/>
          <w:color w:val="000000" w:themeColor="text1"/>
          <w:spacing w:val="16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w</w:t>
      </w:r>
      <w:r w:rsidRPr="00215476">
        <w:rPr>
          <w:rFonts w:ascii="Trebuchet MS" w:eastAsia="Arial" w:hAnsi="Trebuchet MS" w:cs="Arial"/>
          <w:color w:val="000000" w:themeColor="text1"/>
          <w:spacing w:val="16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sprawie</w:t>
      </w:r>
      <w:r w:rsidRPr="00215476">
        <w:rPr>
          <w:rFonts w:ascii="Trebuchet MS" w:eastAsia="Arial" w:hAnsi="Trebuchet MS" w:cs="Arial"/>
          <w:color w:val="000000" w:themeColor="text1"/>
          <w:spacing w:val="16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swobodnego</w:t>
      </w:r>
      <w:r w:rsidRPr="00215476">
        <w:rPr>
          <w:rFonts w:ascii="Trebuchet MS" w:eastAsia="Arial" w:hAnsi="Trebuchet MS" w:cs="Arial"/>
          <w:color w:val="000000" w:themeColor="text1"/>
          <w:spacing w:val="14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przepływu</w:t>
      </w:r>
      <w:r w:rsidRPr="00215476">
        <w:rPr>
          <w:rFonts w:ascii="Trebuchet MS" w:eastAsia="Arial" w:hAnsi="Trebuchet MS" w:cs="Arial"/>
          <w:color w:val="000000" w:themeColor="text1"/>
          <w:spacing w:val="16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takich</w:t>
      </w:r>
      <w:r w:rsidRPr="00215476">
        <w:rPr>
          <w:rFonts w:ascii="Trebuchet MS" w:eastAsia="Arial" w:hAnsi="Trebuchet MS" w:cs="Arial"/>
          <w:color w:val="000000" w:themeColor="text1"/>
          <w:spacing w:val="14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danych</w:t>
      </w:r>
      <w:r w:rsidRPr="00215476">
        <w:rPr>
          <w:rFonts w:ascii="Trebuchet MS" w:eastAsia="Arial" w:hAnsi="Trebuchet MS" w:cs="Arial"/>
          <w:color w:val="000000" w:themeColor="text1"/>
          <w:spacing w:val="16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oraz</w:t>
      </w:r>
      <w:r w:rsidRPr="00215476">
        <w:rPr>
          <w:rFonts w:ascii="Trebuchet MS" w:eastAsia="Arial" w:hAnsi="Trebuchet MS" w:cs="Arial"/>
          <w:color w:val="000000" w:themeColor="text1"/>
          <w:spacing w:val="13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uchylenia</w:t>
      </w:r>
      <w:r w:rsidRPr="00215476">
        <w:rPr>
          <w:rFonts w:ascii="Trebuchet MS" w:eastAsia="Arial" w:hAnsi="Trebuchet MS" w:cs="Arial"/>
          <w:color w:val="000000" w:themeColor="text1"/>
          <w:spacing w:val="16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 xml:space="preserve">dyrektywy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95/46/WE (ogólne rozporządzenie o ochronie danych), Dz. U. UE L 119 z 4 maja 2016 r. z 4 maja 2016 r. </w:t>
      </w:r>
    </w:p>
    <w:p w:rsidR="009C77CB" w:rsidRPr="00215476" w:rsidRDefault="009C77CB" w:rsidP="00055D00">
      <w:pPr>
        <w:widowControl w:val="0"/>
        <w:tabs>
          <w:tab w:val="left" w:pos="837"/>
        </w:tabs>
        <w:autoSpaceDE w:val="0"/>
        <w:autoSpaceDN w:val="0"/>
        <w:spacing w:before="157"/>
        <w:ind w:right="-24"/>
        <w:jc w:val="center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  <w:t>§ 2</w:t>
      </w:r>
    </w:p>
    <w:p w:rsidR="009C77CB" w:rsidRPr="00215476" w:rsidRDefault="009C77CB" w:rsidP="00055D00">
      <w:pPr>
        <w:widowControl w:val="0"/>
        <w:autoSpaceDE w:val="0"/>
        <w:autoSpaceDN w:val="0"/>
        <w:spacing w:before="36"/>
        <w:ind w:right="-24"/>
        <w:jc w:val="center"/>
        <w:rPr>
          <w:rFonts w:ascii="Trebuchet MS" w:eastAsia="Arial" w:hAnsi="Trebuchet MS" w:cs="Arial"/>
          <w:b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>Oświadczenia Stron</w:t>
      </w:r>
    </w:p>
    <w:p w:rsidR="00101AC9" w:rsidRPr="00215476" w:rsidRDefault="00101AC9" w:rsidP="00055D00">
      <w:pPr>
        <w:widowControl w:val="0"/>
        <w:tabs>
          <w:tab w:val="left" w:pos="837"/>
        </w:tabs>
        <w:autoSpaceDE w:val="0"/>
        <w:autoSpaceDN w:val="0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</w:p>
    <w:p w:rsidR="00101AC9" w:rsidRPr="006D693B" w:rsidRDefault="00101AC9" w:rsidP="00055D00">
      <w:pPr>
        <w:widowControl w:val="0"/>
        <w:numPr>
          <w:ilvl w:val="0"/>
          <w:numId w:val="47"/>
        </w:numPr>
        <w:tabs>
          <w:tab w:val="left" w:pos="837"/>
        </w:tabs>
        <w:autoSpaceDE w:val="0"/>
        <w:autoSpaceDN w:val="0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 xml:space="preserve">Strony oświadczają, że niniejsza Umowa została zawarta w celu wykonania obowiązków, </w:t>
      </w:r>
      <w:r w:rsidR="006D693B">
        <w:rPr>
          <w:rFonts w:ascii="Trebuchet MS" w:eastAsia="Arial" w:hAnsi="Trebuchet MS" w:cs="Arial"/>
          <w:color w:val="000000" w:themeColor="text1"/>
          <w:sz w:val="21"/>
          <w:lang w:bidi="pl-PL"/>
        </w:rPr>
        <w:br/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o których mowa w RODO, w związku z zawarciem Umowy podstawowej.</w:t>
      </w:r>
    </w:p>
    <w:p w:rsidR="00101AC9" w:rsidRPr="006D693B" w:rsidRDefault="00101AC9" w:rsidP="00055D00">
      <w:pPr>
        <w:widowControl w:val="0"/>
        <w:numPr>
          <w:ilvl w:val="0"/>
          <w:numId w:val="47"/>
        </w:numPr>
        <w:tabs>
          <w:tab w:val="left" w:pos="837"/>
        </w:tabs>
        <w:autoSpaceDE w:val="0"/>
        <w:autoSpaceDN w:val="0"/>
        <w:ind w:right="-24"/>
        <w:jc w:val="both"/>
        <w:rPr>
          <w:rFonts w:ascii="Trebuchet MS" w:hAnsi="Trebuchet MS" w:cs="Arial"/>
          <w:color w:val="000000" w:themeColor="text1"/>
          <w:sz w:val="21"/>
          <w:szCs w:val="21"/>
        </w:rPr>
      </w:pPr>
      <w:r w:rsidRPr="006D693B">
        <w:rPr>
          <w:rFonts w:ascii="Trebuchet MS" w:hAnsi="Trebuchet MS" w:cs="Arial"/>
          <w:color w:val="000000" w:themeColor="text1"/>
          <w:sz w:val="21"/>
          <w:szCs w:val="21"/>
        </w:rPr>
        <w:t xml:space="preserve">Powierzający oświadcza, że dysponuje tytułem prawnym do danych osobowych </w:t>
      </w:r>
      <w:r w:rsidRPr="006D693B">
        <w:rPr>
          <w:rFonts w:ascii="Trebuchet MS" w:hAnsi="Trebuchet MS" w:cs="Arial"/>
          <w:color w:val="000000" w:themeColor="text1"/>
          <w:sz w:val="21"/>
          <w:szCs w:val="21"/>
        </w:rPr>
        <w:br/>
        <w:t>i gwarantuje, że przetwarzanie jest prowadzone zgodnie z RODO.</w:t>
      </w:r>
    </w:p>
    <w:p w:rsidR="00101AC9" w:rsidRPr="006D693B" w:rsidRDefault="00101AC9" w:rsidP="00055D00">
      <w:pPr>
        <w:widowControl w:val="0"/>
        <w:numPr>
          <w:ilvl w:val="0"/>
          <w:numId w:val="47"/>
        </w:numPr>
        <w:tabs>
          <w:tab w:val="left" w:pos="837"/>
        </w:tabs>
        <w:autoSpaceDE w:val="0"/>
        <w:autoSpaceDN w:val="0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6D693B">
        <w:rPr>
          <w:rFonts w:ascii="Trebuchet MS" w:hAnsi="Trebuchet MS" w:cs="Arial"/>
          <w:color w:val="000000" w:themeColor="text1"/>
          <w:sz w:val="21"/>
          <w:szCs w:val="21"/>
        </w:rPr>
        <w:t xml:space="preserve">Powierzający dokonuje powierzenia Przetwarzającemu, jako innemu podmiotowi przetwarzającemu w rozumieniu art. 28 RODO, przetwarzanie danych osobowych na zasadach określonych w niniejszej umowie. </w:t>
      </w:r>
    </w:p>
    <w:p w:rsidR="00101AC9" w:rsidRPr="006D693B" w:rsidRDefault="00101AC9" w:rsidP="00055D00">
      <w:pPr>
        <w:widowControl w:val="0"/>
        <w:numPr>
          <w:ilvl w:val="0"/>
          <w:numId w:val="47"/>
        </w:numPr>
        <w:tabs>
          <w:tab w:val="left" w:pos="837"/>
        </w:tabs>
        <w:autoSpaceDE w:val="0"/>
        <w:autoSpaceDN w:val="0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6D693B">
        <w:rPr>
          <w:rFonts w:ascii="Trebuchet MS" w:hAnsi="Trebuchet MS" w:cs="Arial"/>
          <w:color w:val="000000" w:themeColor="text1"/>
          <w:sz w:val="21"/>
          <w:szCs w:val="21"/>
        </w:rPr>
        <w:t xml:space="preserve">Przetwarzający  </w:t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oświadcza,    iż    dysponuje    odpowiedni</w:t>
      </w:r>
      <w:r w:rsid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 xml:space="preserve">mi    środkami    technicznymi </w:t>
      </w:r>
      <w:r w:rsidR="006D693B">
        <w:rPr>
          <w:rFonts w:ascii="Trebuchet MS" w:eastAsia="Arial" w:hAnsi="Trebuchet MS" w:cs="Arial"/>
          <w:color w:val="000000" w:themeColor="text1"/>
          <w:sz w:val="21"/>
          <w:lang w:bidi="pl-PL"/>
        </w:rPr>
        <w:br/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i organizacyjnymi, doświadczeniem, wiedzą i wykwalifikowanym personelem, umożliwiającymi</w:t>
      </w:r>
      <w:r w:rsidRPr="006D693B">
        <w:rPr>
          <w:rFonts w:ascii="Trebuchet MS" w:eastAsia="Arial" w:hAnsi="Trebuchet MS" w:cs="Arial"/>
          <w:color w:val="000000" w:themeColor="text1"/>
          <w:spacing w:val="-19"/>
          <w:sz w:val="21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mu</w:t>
      </w:r>
      <w:r w:rsidRPr="006D693B">
        <w:rPr>
          <w:rFonts w:ascii="Trebuchet MS" w:eastAsia="Arial" w:hAnsi="Trebuchet MS" w:cs="Arial"/>
          <w:color w:val="000000" w:themeColor="text1"/>
          <w:spacing w:val="-17"/>
          <w:sz w:val="21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prawidłowe</w:t>
      </w:r>
      <w:r w:rsidRPr="006D693B">
        <w:rPr>
          <w:rFonts w:ascii="Trebuchet MS" w:eastAsia="Arial" w:hAnsi="Trebuchet MS" w:cs="Arial"/>
          <w:color w:val="000000" w:themeColor="text1"/>
          <w:spacing w:val="-16"/>
          <w:sz w:val="21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wykonanie</w:t>
      </w:r>
      <w:r w:rsidRPr="006D693B">
        <w:rPr>
          <w:rFonts w:ascii="Trebuchet MS" w:eastAsia="Arial" w:hAnsi="Trebuchet MS" w:cs="Arial"/>
          <w:color w:val="000000" w:themeColor="text1"/>
          <w:spacing w:val="-17"/>
          <w:sz w:val="21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niniejszej</w:t>
      </w:r>
      <w:r w:rsidRPr="006D693B">
        <w:rPr>
          <w:rFonts w:ascii="Trebuchet MS" w:eastAsia="Arial" w:hAnsi="Trebuchet MS" w:cs="Arial"/>
          <w:color w:val="000000" w:themeColor="text1"/>
          <w:spacing w:val="-15"/>
          <w:sz w:val="21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Umowy,</w:t>
      </w:r>
      <w:r w:rsidRPr="006D693B">
        <w:rPr>
          <w:rFonts w:ascii="Trebuchet MS" w:eastAsia="Arial" w:hAnsi="Trebuchet MS" w:cs="Arial"/>
          <w:color w:val="000000" w:themeColor="text1"/>
          <w:spacing w:val="-17"/>
          <w:sz w:val="21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spełnienie</w:t>
      </w:r>
      <w:r w:rsidRPr="006D693B">
        <w:rPr>
          <w:rFonts w:ascii="Trebuchet MS" w:eastAsia="Arial" w:hAnsi="Trebuchet MS" w:cs="Arial"/>
          <w:color w:val="000000" w:themeColor="text1"/>
          <w:spacing w:val="-17"/>
          <w:sz w:val="21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wymogów</w:t>
      </w:r>
      <w:r w:rsidRPr="006D693B">
        <w:rPr>
          <w:rFonts w:ascii="Trebuchet MS" w:eastAsia="Arial" w:hAnsi="Trebuchet MS" w:cs="Arial"/>
          <w:color w:val="000000" w:themeColor="text1"/>
          <w:spacing w:val="-17"/>
          <w:sz w:val="21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RODO oraz gwarantuje ochronę praw osób, których dane</w:t>
      </w:r>
      <w:r w:rsidRPr="006D693B">
        <w:rPr>
          <w:rFonts w:ascii="Trebuchet MS" w:eastAsia="Arial" w:hAnsi="Trebuchet MS" w:cs="Arial"/>
          <w:color w:val="000000" w:themeColor="text1"/>
          <w:spacing w:val="-19"/>
          <w:sz w:val="21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lang w:bidi="pl-PL"/>
        </w:rPr>
        <w:t>dotyczą.</w:t>
      </w:r>
    </w:p>
    <w:p w:rsidR="009D275F" w:rsidRPr="006D693B" w:rsidRDefault="009D275F" w:rsidP="00055D00">
      <w:pPr>
        <w:widowControl w:val="0"/>
        <w:tabs>
          <w:tab w:val="left" w:pos="837"/>
        </w:tabs>
        <w:autoSpaceDE w:val="0"/>
        <w:autoSpaceDN w:val="0"/>
        <w:spacing w:before="157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</w:p>
    <w:p w:rsidR="009C77CB" w:rsidRPr="00215476" w:rsidRDefault="009C77CB" w:rsidP="00055D00">
      <w:pPr>
        <w:widowControl w:val="0"/>
        <w:autoSpaceDE w:val="0"/>
        <w:autoSpaceDN w:val="0"/>
        <w:ind w:right="-24"/>
        <w:jc w:val="center"/>
        <w:outlineLvl w:val="0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  <w:t>§ 3</w:t>
      </w:r>
    </w:p>
    <w:p w:rsidR="009C77CB" w:rsidRPr="00215476" w:rsidRDefault="009C77CB" w:rsidP="00055D00">
      <w:pPr>
        <w:widowControl w:val="0"/>
        <w:autoSpaceDE w:val="0"/>
        <w:autoSpaceDN w:val="0"/>
        <w:spacing w:before="97"/>
        <w:ind w:left="826" w:right="-24"/>
        <w:rPr>
          <w:rFonts w:ascii="Trebuchet MS" w:eastAsia="Arial" w:hAnsi="Trebuchet MS" w:cs="Arial"/>
          <w:b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>Przedmiot Umowy oraz zakres, charakter i cel przetwarzania danych osobowych</w:t>
      </w:r>
    </w:p>
    <w:p w:rsidR="00101AC9" w:rsidRPr="00215476" w:rsidRDefault="00101AC9" w:rsidP="009C77CB">
      <w:pPr>
        <w:widowControl w:val="0"/>
        <w:autoSpaceDE w:val="0"/>
        <w:autoSpaceDN w:val="0"/>
        <w:rPr>
          <w:rFonts w:ascii="Trebuchet MS" w:eastAsia="Arial" w:hAnsi="Trebuchet MS" w:cs="Arial"/>
          <w:b/>
          <w:color w:val="000000" w:themeColor="text1"/>
          <w:szCs w:val="21"/>
          <w:lang w:bidi="pl-PL"/>
        </w:rPr>
      </w:pPr>
    </w:p>
    <w:p w:rsidR="009C77CB" w:rsidRPr="00215476" w:rsidRDefault="009C77CB" w:rsidP="00055D00">
      <w:pPr>
        <w:widowControl w:val="0"/>
        <w:numPr>
          <w:ilvl w:val="0"/>
          <w:numId w:val="44"/>
        </w:numPr>
        <w:tabs>
          <w:tab w:val="left" w:pos="830"/>
        </w:tabs>
        <w:autoSpaceDE w:val="0"/>
        <w:autoSpaceDN w:val="0"/>
        <w:spacing w:before="157"/>
        <w:ind w:right="-24" w:hanging="355"/>
        <w:jc w:val="both"/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>Powierzający w trybie art. 28 ust. 2 i 3 RODO powierza Przetwarzającemu do przetwarzania dane osobowe, a Przetwarzający zobowi</w:t>
      </w:r>
      <w:r w:rsidR="00055D00"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ązuje się do zgodnego z prawem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>i niniejszą Umową ich przetwarzania, w celu realizacji Umowy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1"/>
          <w:lang w:bidi="pl-PL"/>
        </w:rPr>
        <w:t xml:space="preserve"> </w:t>
      </w:r>
      <w:r w:rsidR="007724BD"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podstawowej. </w:t>
      </w:r>
    </w:p>
    <w:p w:rsidR="00101AC9" w:rsidRPr="00215476" w:rsidRDefault="00E57A79" w:rsidP="00055D00">
      <w:pPr>
        <w:widowControl w:val="0"/>
        <w:numPr>
          <w:ilvl w:val="0"/>
          <w:numId w:val="44"/>
        </w:numPr>
        <w:tabs>
          <w:tab w:val="left" w:pos="837"/>
        </w:tabs>
        <w:autoSpaceDE w:val="0"/>
        <w:autoSpaceDN w:val="0"/>
        <w:spacing w:before="60"/>
        <w:ind w:left="836" w:right="-24" w:hanging="360"/>
        <w:jc w:val="both"/>
        <w:rPr>
          <w:rFonts w:ascii="Trebuchet MS" w:hAnsi="Trebuchet MS" w:cs="Arial"/>
          <w:color w:val="000000" w:themeColor="text1"/>
          <w:sz w:val="21"/>
          <w:szCs w:val="21"/>
        </w:rPr>
      </w:pPr>
      <w:r w:rsidRPr="00215476">
        <w:rPr>
          <w:rFonts w:ascii="Trebuchet MS" w:hAnsi="Trebuchet MS"/>
          <w:color w:val="000000" w:themeColor="text1"/>
          <w:sz w:val="21"/>
          <w:szCs w:val="21"/>
        </w:rPr>
        <w:t xml:space="preserve">Powierzone do przetwarzania dane osobowe dotyczą osób którym przyznano </w:t>
      </w:r>
      <w:r w:rsidRPr="00215476">
        <w:rPr>
          <w:rFonts w:ascii="Trebuchet MS" w:hAnsi="Trebuchet MS" w:cs="Arial"/>
          <w:color w:val="000000" w:themeColor="text1"/>
          <w:sz w:val="21"/>
          <w:szCs w:val="21"/>
        </w:rPr>
        <w:t xml:space="preserve">usługi opiekuńcze, a ich zakres </w:t>
      </w:r>
      <w:r w:rsidR="00101AC9"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to: </w:t>
      </w:r>
      <w:r w:rsidR="00101AC9" w:rsidRPr="00215476">
        <w:rPr>
          <w:rFonts w:ascii="Trebuchet MS" w:hAnsi="Trebuchet MS"/>
          <w:color w:val="000000" w:themeColor="text1"/>
          <w:sz w:val="21"/>
          <w:szCs w:val="21"/>
        </w:rPr>
        <w:t xml:space="preserve">nazwiska i imiona, imiona rodziców, data urodzenia, miejsce urodzenia, adres zamieszkania lub pobytu, numer PESEL, numer NIP, miejsce pracy, zawód, wykształcenie, seria i nr dowodu osobistego, numer telefonu, płeć, stan cywilny, sytuacja: osobista, majątkowa (posiadane nieruchomości, ruchomości, zasoby pieniężne, przedmioty wartościowe), </w:t>
      </w:r>
      <w:r w:rsidR="00101AC9" w:rsidRPr="00215476">
        <w:rPr>
          <w:rFonts w:ascii="Trebuchet MS" w:hAnsi="Trebuchet MS"/>
          <w:color w:val="000000" w:themeColor="text1"/>
          <w:sz w:val="21"/>
          <w:szCs w:val="21"/>
        </w:rPr>
        <w:lastRenderedPageBreak/>
        <w:t>dochodowa (źródło dochodu/utrzymania – rodzaj, wysokość), rodzinna (gospodarowanie, relacje rodzinne), sposób spędzania wolnego czasu, stan zdrowia, nałogi, orzeczenia wydane w postępowaniu sądowym lub administracyjnym.</w:t>
      </w:r>
    </w:p>
    <w:p w:rsidR="009C77CB" w:rsidRPr="006D693B" w:rsidRDefault="009C77CB" w:rsidP="006D693B">
      <w:pPr>
        <w:widowControl w:val="0"/>
        <w:numPr>
          <w:ilvl w:val="0"/>
          <w:numId w:val="44"/>
        </w:numPr>
        <w:tabs>
          <w:tab w:val="left" w:pos="837"/>
        </w:tabs>
        <w:autoSpaceDE w:val="0"/>
        <w:autoSpaceDN w:val="0"/>
        <w:spacing w:before="60"/>
        <w:ind w:left="836" w:right="-24" w:hanging="360"/>
        <w:jc w:val="both"/>
        <w:rPr>
          <w:rFonts w:ascii="Trebuchet MS" w:hAnsi="Trebuchet MS" w:cs="Arial"/>
          <w:color w:val="000000" w:themeColor="text1"/>
          <w:sz w:val="21"/>
          <w:szCs w:val="21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Przetwarzanie danych osobowych odbywa się w formie papierowej oraz przy wykorzystaniu systemów informatycznych. </w:t>
      </w:r>
    </w:p>
    <w:p w:rsidR="00101AC9" w:rsidRPr="006D693B" w:rsidRDefault="009C77CB" w:rsidP="006D693B">
      <w:pPr>
        <w:widowControl w:val="0"/>
        <w:numPr>
          <w:ilvl w:val="0"/>
          <w:numId w:val="44"/>
        </w:numPr>
        <w:tabs>
          <w:tab w:val="left" w:pos="837"/>
        </w:tabs>
        <w:autoSpaceDE w:val="0"/>
        <w:autoSpaceDN w:val="0"/>
        <w:ind w:left="836" w:right="-24" w:hanging="360"/>
        <w:jc w:val="both"/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>Dane osobowe będą przetwarzane w celu realizacji usługi o</w:t>
      </w:r>
      <w:r w:rsidR="00E57A79"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kreślonej w umowie podstawowej, tj. </w:t>
      </w:r>
      <w:r w:rsidR="00E57A79" w:rsidRPr="00215476">
        <w:rPr>
          <w:rFonts w:ascii="Trebuchet MS" w:hAnsi="Trebuchet MS" w:cs="Arial"/>
          <w:color w:val="000000" w:themeColor="text1"/>
          <w:sz w:val="21"/>
          <w:szCs w:val="21"/>
        </w:rPr>
        <w:t xml:space="preserve">świadczenia usług opiekuńczych na rzecz osób wskazanych </w:t>
      </w:r>
      <w:r w:rsidR="00D71648" w:rsidRPr="00215476">
        <w:rPr>
          <w:rFonts w:ascii="Trebuchet MS" w:hAnsi="Trebuchet MS" w:cs="Arial"/>
          <w:color w:val="000000" w:themeColor="text1"/>
          <w:sz w:val="21"/>
          <w:szCs w:val="21"/>
        </w:rPr>
        <w:t xml:space="preserve">w sposób udokumentowany </w:t>
      </w:r>
      <w:r w:rsidR="00E57A79" w:rsidRPr="00215476">
        <w:rPr>
          <w:rFonts w:ascii="Trebuchet MS" w:hAnsi="Trebuchet MS" w:cs="Arial"/>
          <w:color w:val="000000" w:themeColor="text1"/>
          <w:sz w:val="21"/>
          <w:szCs w:val="21"/>
        </w:rPr>
        <w:t>przez Powierzającego, na podstawie decyzji przyzn</w:t>
      </w:r>
      <w:r w:rsidR="00D71648" w:rsidRPr="00215476">
        <w:rPr>
          <w:rFonts w:ascii="Trebuchet MS" w:hAnsi="Trebuchet MS" w:cs="Arial"/>
          <w:color w:val="000000" w:themeColor="text1"/>
          <w:sz w:val="21"/>
          <w:szCs w:val="21"/>
        </w:rPr>
        <w:t>ającej świadczenie lub zlecenia</w:t>
      </w:r>
      <w:r w:rsidR="00D71648"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 </w:t>
      </w:r>
      <w:r w:rsidR="00D71648" w:rsidRPr="00215476">
        <w:rPr>
          <w:rFonts w:ascii="Trebuchet MS" w:hAnsi="Trebuchet MS" w:cs="Arial"/>
          <w:color w:val="000000" w:themeColor="text1"/>
          <w:sz w:val="21"/>
          <w:szCs w:val="21"/>
        </w:rPr>
        <w:t xml:space="preserve">(polecenia </w:t>
      </w:r>
      <w:r w:rsidR="002F5CFF" w:rsidRPr="00215476">
        <w:rPr>
          <w:rFonts w:ascii="Trebuchet MS" w:hAnsi="Trebuchet MS" w:cs="Arial"/>
          <w:color w:val="000000" w:themeColor="text1"/>
          <w:sz w:val="21"/>
          <w:szCs w:val="21"/>
        </w:rPr>
        <w:t>P</w:t>
      </w:r>
      <w:r w:rsidR="00D71648" w:rsidRPr="00215476">
        <w:rPr>
          <w:rFonts w:ascii="Trebuchet MS" w:hAnsi="Trebuchet MS" w:cs="Arial"/>
          <w:color w:val="000000" w:themeColor="text1"/>
          <w:sz w:val="21"/>
          <w:szCs w:val="21"/>
        </w:rPr>
        <w:t>owierzającego).</w:t>
      </w:r>
    </w:p>
    <w:p w:rsidR="009C77CB" w:rsidRPr="00215476" w:rsidRDefault="009C77CB" w:rsidP="00055D00">
      <w:pPr>
        <w:widowControl w:val="0"/>
        <w:autoSpaceDE w:val="0"/>
        <w:autoSpaceDN w:val="0"/>
        <w:ind w:right="-24"/>
        <w:jc w:val="center"/>
        <w:outlineLvl w:val="0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  <w:t>§ 4</w:t>
      </w:r>
    </w:p>
    <w:p w:rsidR="009C77CB" w:rsidRPr="00215476" w:rsidRDefault="009C77CB" w:rsidP="00055D00">
      <w:pPr>
        <w:widowControl w:val="0"/>
        <w:autoSpaceDE w:val="0"/>
        <w:autoSpaceDN w:val="0"/>
        <w:spacing w:before="97"/>
        <w:ind w:right="-24"/>
        <w:jc w:val="center"/>
        <w:rPr>
          <w:rFonts w:ascii="Trebuchet MS" w:eastAsia="Arial" w:hAnsi="Trebuchet MS" w:cs="Arial"/>
          <w:b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>Zasady</w:t>
      </w:r>
      <w:r w:rsidR="00055D00"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 xml:space="preserve"> przetwarzania danych </w:t>
      </w: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>osobowych</w:t>
      </w:r>
    </w:p>
    <w:p w:rsidR="00055D00" w:rsidRPr="00215476" w:rsidRDefault="00055D00" w:rsidP="00055D00">
      <w:pPr>
        <w:widowControl w:val="0"/>
        <w:autoSpaceDE w:val="0"/>
        <w:autoSpaceDN w:val="0"/>
        <w:spacing w:before="97"/>
        <w:ind w:right="-24"/>
        <w:jc w:val="center"/>
        <w:rPr>
          <w:rFonts w:ascii="Trebuchet MS" w:eastAsia="Arial" w:hAnsi="Trebuchet MS" w:cs="Arial"/>
          <w:b/>
          <w:color w:val="000000" w:themeColor="text1"/>
          <w:sz w:val="21"/>
          <w:lang w:bidi="pl-PL"/>
        </w:rPr>
      </w:pPr>
    </w:p>
    <w:p w:rsidR="008E5643" w:rsidRPr="00215476" w:rsidRDefault="008E5643" w:rsidP="00055D00">
      <w:pPr>
        <w:widowControl w:val="0"/>
        <w:numPr>
          <w:ilvl w:val="0"/>
          <w:numId w:val="43"/>
        </w:numPr>
        <w:tabs>
          <w:tab w:val="left" w:pos="830"/>
        </w:tabs>
        <w:autoSpaceDE w:val="0"/>
        <w:autoSpaceDN w:val="0"/>
        <w:ind w:left="851" w:right="-24" w:hanging="425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Przetwarzający może przetwarzać dane osobowe wyłącznie w zakresie i celu przewidzianym w § 3 niniejszej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Umowy.</w:t>
      </w:r>
    </w:p>
    <w:p w:rsidR="008E5643" w:rsidRPr="00215476" w:rsidRDefault="008E5643" w:rsidP="00055D00">
      <w:pPr>
        <w:widowControl w:val="0"/>
        <w:numPr>
          <w:ilvl w:val="0"/>
          <w:numId w:val="43"/>
        </w:numPr>
        <w:tabs>
          <w:tab w:val="left" w:pos="837"/>
          <w:tab w:val="left" w:pos="9190"/>
        </w:tabs>
        <w:autoSpaceDE w:val="0"/>
        <w:autoSpaceDN w:val="0"/>
        <w:ind w:left="851" w:right="-24" w:hanging="425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Przetwarzający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zobowiązuje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się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przetwarzać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dane</w:t>
      </w:r>
      <w:r w:rsidRPr="00215476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osobowe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zgodnie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szCs w:val="22"/>
          <w:lang w:bidi="pl-PL"/>
        </w:rPr>
        <w:t xml:space="preserve"> niniejszą umową,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lub innym dokumencie przekazanym przez Powierzającego, co dotyczy także przekazywania danych do państwa trzeciego lub organizacji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międzynarodowej.</w:t>
      </w:r>
    </w:p>
    <w:p w:rsidR="008E5643" w:rsidRPr="00215476" w:rsidRDefault="008E5643" w:rsidP="00055D00">
      <w:pPr>
        <w:widowControl w:val="0"/>
        <w:numPr>
          <w:ilvl w:val="0"/>
          <w:numId w:val="43"/>
        </w:numPr>
        <w:tabs>
          <w:tab w:val="left" w:pos="837"/>
        </w:tabs>
        <w:autoSpaceDE w:val="0"/>
        <w:autoSpaceDN w:val="0"/>
        <w:ind w:left="851" w:right="-24" w:hanging="425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Przetwarzający informuje Powierzającego przed podjęciem przetwarzania polegającego na przekazywaniu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danych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osobowych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do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państwa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trzeciego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lub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organizacji</w:t>
      </w:r>
      <w:r w:rsidRPr="00215476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międzynarodowej jeśli wynika ono z obowiązku nałożonego na niego przez przepisy prawa Unii lub prawa krajowego,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ile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prawo</w:t>
      </w:r>
      <w:r w:rsidRPr="00215476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to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nie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zabrania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udzielania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takiej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informacji</w:t>
      </w:r>
      <w:r w:rsidRPr="00215476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</w:t>
      </w:r>
      <w:r w:rsidRPr="00215476">
        <w:rPr>
          <w:rFonts w:ascii="Trebuchet MS" w:eastAsia="Arial" w:hAnsi="Trebuchet MS" w:cs="Arial"/>
          <w:color w:val="000000" w:themeColor="text1"/>
          <w:spacing w:val="-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uwagi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na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ważny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interes publiczny.</w:t>
      </w:r>
    </w:p>
    <w:p w:rsidR="008E5643" w:rsidRPr="00215476" w:rsidRDefault="008E5643" w:rsidP="00055D00">
      <w:pPr>
        <w:widowControl w:val="0"/>
        <w:numPr>
          <w:ilvl w:val="0"/>
          <w:numId w:val="43"/>
        </w:numPr>
        <w:tabs>
          <w:tab w:val="left" w:pos="837"/>
        </w:tabs>
        <w:autoSpaceDE w:val="0"/>
        <w:autoSpaceDN w:val="0"/>
        <w:ind w:left="851" w:right="118" w:hanging="425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Przy przetwarzaniu danych osobowych, Przetwarzający powinien przestrzegać zasad wskazanych w niniejszej Umowie oraz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RODO.</w:t>
      </w:r>
    </w:p>
    <w:p w:rsidR="008E5643" w:rsidRPr="00215476" w:rsidRDefault="008E5643" w:rsidP="00055D00">
      <w:pPr>
        <w:widowControl w:val="0"/>
        <w:numPr>
          <w:ilvl w:val="0"/>
          <w:numId w:val="43"/>
        </w:numPr>
        <w:tabs>
          <w:tab w:val="left" w:pos="837"/>
        </w:tabs>
        <w:autoSpaceDE w:val="0"/>
        <w:autoSpaceDN w:val="0"/>
        <w:ind w:left="851" w:right="-24" w:hanging="425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Przetwarzający podejmuje środki zabezpieczające dane osobowe, w szczególności obowiązany</w:t>
      </w:r>
      <w:r w:rsidRPr="00215476">
        <w:rPr>
          <w:rFonts w:ascii="Trebuchet MS" w:eastAsia="Arial" w:hAnsi="Trebuchet MS" w:cs="Arial"/>
          <w:color w:val="000000" w:themeColor="text1"/>
          <w:spacing w:val="-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jest:</w:t>
      </w:r>
    </w:p>
    <w:p w:rsidR="008E5643" w:rsidRPr="00215476" w:rsidRDefault="008E5643" w:rsidP="00055D00">
      <w:pPr>
        <w:widowControl w:val="0"/>
        <w:numPr>
          <w:ilvl w:val="0"/>
          <w:numId w:val="50"/>
        </w:numPr>
        <w:tabs>
          <w:tab w:val="left" w:pos="837"/>
        </w:tabs>
        <w:autoSpaceDE w:val="0"/>
        <w:autoSpaceDN w:val="0"/>
        <w:spacing w:after="200"/>
        <w:ind w:left="1134" w:hanging="283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wdrożyć odpowiednie środki techniczne i organizacyjne, by przetwarzanie powierzonych danych spełniało wymogi RODO i chroniło prawa osób, których dane dotyczą, w tym środki techniczne i organizacyjne zapewniające bezpieczeństwo przetwarzania, o którym mowa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w art. 32 RODO a przede wszystkim powinien zabezpieczyć dane przed przypadkowym lub niezgodnym z prawem zniszczeniem, utratą, modyfikacją, nieuprawnionym ujawnieniem lub nieuprawnionym dostępem </w:t>
      </w:r>
      <w:r w:rsidRPr="00215476">
        <w:rPr>
          <w:rFonts w:ascii="Trebuchet MS" w:eastAsia="Arial" w:hAnsi="Trebuchet MS" w:cs="Arial"/>
          <w:color w:val="000000" w:themeColor="text1"/>
          <w:spacing w:val="-3"/>
          <w:sz w:val="21"/>
          <w:szCs w:val="22"/>
          <w:lang w:bidi="pl-PL"/>
        </w:rPr>
        <w:t xml:space="preserve">do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danych osobowych przesyłanych, przechowywanych lub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 inny sposób przetwarzanych;</w:t>
      </w:r>
    </w:p>
    <w:p w:rsidR="008E5643" w:rsidRPr="00215476" w:rsidRDefault="008E5643" w:rsidP="00055D00">
      <w:pPr>
        <w:widowControl w:val="0"/>
        <w:numPr>
          <w:ilvl w:val="0"/>
          <w:numId w:val="50"/>
        </w:numPr>
        <w:tabs>
          <w:tab w:val="left" w:pos="837"/>
        </w:tabs>
        <w:autoSpaceDE w:val="0"/>
        <w:autoSpaceDN w:val="0"/>
        <w:spacing w:after="200"/>
        <w:ind w:left="1134" w:hanging="283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współdziałać z Powierzającym w wywiązywaniu się z obowiązków określonych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>w</w:t>
      </w:r>
      <w:r w:rsidRPr="00215476">
        <w:rPr>
          <w:rFonts w:ascii="Trebuchet MS" w:eastAsia="Arial" w:hAnsi="Trebuchet MS" w:cs="Arial"/>
          <w:color w:val="000000" w:themeColor="text1"/>
          <w:spacing w:val="-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art.</w:t>
      </w:r>
      <w:r w:rsidR="006D693B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>32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>-36 RODO, w szczególności Przetwarzający zobowiązuje się przekazywać Powierzającemu informacje dotyczące stosowanych środków zabezpieczania danych osobowych,</w:t>
      </w:r>
    </w:p>
    <w:p w:rsidR="008E5643" w:rsidRPr="00215476" w:rsidRDefault="008E5643" w:rsidP="008E5643">
      <w:pPr>
        <w:widowControl w:val="0"/>
        <w:numPr>
          <w:ilvl w:val="0"/>
          <w:numId w:val="50"/>
        </w:numPr>
        <w:tabs>
          <w:tab w:val="left" w:pos="837"/>
        </w:tabs>
        <w:autoSpaceDE w:val="0"/>
        <w:autoSpaceDN w:val="0"/>
        <w:spacing w:after="200"/>
        <w:ind w:left="1134" w:hanging="283"/>
        <w:contextualSpacing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współdziałać z Powierzającym w sytuacji naruszenia ochrony danych</w:t>
      </w:r>
      <w:r w:rsidRPr="00215476">
        <w:rPr>
          <w:rFonts w:ascii="Trebuchet MS" w:eastAsia="Arial" w:hAnsi="Trebuchet MS" w:cs="Arial"/>
          <w:color w:val="000000" w:themeColor="text1"/>
          <w:spacing w:val="-2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osobowych:</w:t>
      </w:r>
    </w:p>
    <w:p w:rsidR="008E5643" w:rsidRPr="00215476" w:rsidRDefault="008E5643" w:rsidP="008E5643">
      <w:pPr>
        <w:widowControl w:val="0"/>
        <w:numPr>
          <w:ilvl w:val="1"/>
          <w:numId w:val="43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niezwłocznie informować Powierzającego o podejrzeniach lub stwierdzonych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 xml:space="preserve">przypadkach naruszenia ochrony danych osobowych, nie później niż </w:t>
      </w:r>
      <w:r w:rsid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w 24 godziny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>od powzięcia takiej</w:t>
      </w:r>
      <w:r w:rsidRPr="00215476">
        <w:rPr>
          <w:rFonts w:ascii="Trebuchet MS" w:eastAsia="Arial" w:hAnsi="Trebuchet MS" w:cs="Arial"/>
          <w:color w:val="000000" w:themeColor="text1"/>
          <w:spacing w:val="-6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informacji,</w:t>
      </w:r>
    </w:p>
    <w:p w:rsidR="008E5643" w:rsidRPr="00215476" w:rsidRDefault="008E5643" w:rsidP="008E5643">
      <w:pPr>
        <w:widowControl w:val="0"/>
        <w:numPr>
          <w:ilvl w:val="1"/>
          <w:numId w:val="43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współpracować przy ocenie naruszenia i ewentualnym zawiadamianiu o tym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organu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nadzorczego lub osób, których dane osobowe</w:t>
      </w:r>
      <w:r w:rsidRPr="00215476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dotyczą,</w:t>
      </w:r>
    </w:p>
    <w:p w:rsidR="008E5643" w:rsidRPr="00215476" w:rsidRDefault="008E5643" w:rsidP="008E5643">
      <w:pPr>
        <w:widowControl w:val="0"/>
        <w:numPr>
          <w:ilvl w:val="1"/>
          <w:numId w:val="43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przekazywać informacje niezbędne Powierzającemu do przeprowadzenia oceny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 xml:space="preserve">skutków dla ochrony danych oraz przeprowadzania uprzednich konsultacji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>z organem nadzorczym i wdrożenia zaleceń</w:t>
      </w:r>
      <w:r w:rsidRPr="00215476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organu,</w:t>
      </w:r>
    </w:p>
    <w:p w:rsidR="008E5643" w:rsidRPr="00215476" w:rsidRDefault="008E5643" w:rsidP="008E5643">
      <w:pPr>
        <w:widowControl w:val="0"/>
        <w:numPr>
          <w:ilvl w:val="1"/>
          <w:numId w:val="43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umożliwiać  Powierzającemu uczestnictwo  w  czynnościach  wyjaśniających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 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i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informować   ich  o   ustaleniach   z   chwilą   ich   dokonania,    w szczególności   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 xml:space="preserve">o   stwierdzeniu   naruszenia,   przy  czym   powiadomienie o stwierdzeniu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naruszenia,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powinno być przesłane Powierzającemu wraz z wszelką niezbędną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 xml:space="preserve">dokumentacją dotyczącą naruszenia, aby umożliwić Powierzającemu spełnienie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>obowiązku powiadomienia organu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nadzoru;</w:t>
      </w:r>
    </w:p>
    <w:p w:rsidR="008E5643" w:rsidRPr="00215476" w:rsidRDefault="008E5643" w:rsidP="008E5643">
      <w:pPr>
        <w:widowControl w:val="0"/>
        <w:numPr>
          <w:ilvl w:val="1"/>
          <w:numId w:val="43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współdziałać z Powierzającym w wywiązywaniu się z obowiązku odpowiadania na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 xml:space="preserve">żądania osób, których dane dotyczą, w zakresie wykonywania ich praw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określonych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 rozdziale III</w:t>
      </w:r>
      <w:r w:rsidRPr="00215476">
        <w:rPr>
          <w:rFonts w:ascii="Trebuchet MS" w:eastAsia="Arial" w:hAnsi="Trebuchet MS" w:cs="Arial"/>
          <w:color w:val="000000" w:themeColor="text1"/>
          <w:spacing w:val="-7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RODO;</w:t>
      </w:r>
    </w:p>
    <w:p w:rsidR="008E5643" w:rsidRPr="00215476" w:rsidRDefault="008E5643" w:rsidP="008E5643">
      <w:pPr>
        <w:widowControl w:val="0"/>
        <w:numPr>
          <w:ilvl w:val="1"/>
          <w:numId w:val="43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niezwłocznie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informować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Powierzającego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,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jeżeli</w:t>
      </w:r>
      <w:r w:rsidRPr="00215476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zdaniem</w:t>
      </w:r>
      <w:r w:rsidRPr="00215476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Przetwarzającego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="00110AFA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>wydane mu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ab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polecenie stanowi naruszenie RODO lub innych przepisów o ochronie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danych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lastRenderedPageBreak/>
        <w:t xml:space="preserve">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osobowych;</w:t>
      </w:r>
    </w:p>
    <w:p w:rsidR="008E5643" w:rsidRPr="00215476" w:rsidRDefault="008E5643" w:rsidP="008E5643">
      <w:pPr>
        <w:widowControl w:val="0"/>
        <w:numPr>
          <w:ilvl w:val="1"/>
          <w:numId w:val="43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stosować</w:t>
      </w:r>
      <w:r w:rsidRPr="00215476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się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do</w:t>
      </w:r>
      <w:r w:rsidRPr="00215476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ewentualnych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wskazówek</w:t>
      </w:r>
      <w:r w:rsidRPr="00215476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lub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zaleceń,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wydanych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przez</w:t>
      </w:r>
      <w:r w:rsidRPr="00215476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krajowy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ab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organ nadzorczy lub Europejską Radę Ochrony Danych, dotyczących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>przetwarzania danych osobowych, w szczególności w zakresie stosowania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ab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RODO;</w:t>
      </w:r>
    </w:p>
    <w:p w:rsidR="008E5643" w:rsidRPr="00215476" w:rsidRDefault="008E5643" w:rsidP="008E5643">
      <w:pPr>
        <w:widowControl w:val="0"/>
        <w:numPr>
          <w:ilvl w:val="1"/>
          <w:numId w:val="43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dopuszczać do przetwarzania  danych  osobowych,  w  szczególności  do 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urządzeń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w ramach których dane osobowe są przetwarzane, wyłącznie osoby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działające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 jego upoważnienia,</w:t>
      </w:r>
      <w:r w:rsidRPr="00215476">
        <w:rPr>
          <w:rFonts w:ascii="Trebuchet MS" w:eastAsia="Arial" w:hAnsi="Trebuchet MS" w:cs="Arial"/>
          <w:color w:val="000000" w:themeColor="text1"/>
          <w:spacing w:val="-1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</w:t>
      </w:r>
      <w:r w:rsidRPr="00215476">
        <w:rPr>
          <w:rFonts w:ascii="Trebuchet MS" w:eastAsia="Arial" w:hAnsi="Trebuchet MS" w:cs="Arial"/>
          <w:color w:val="000000" w:themeColor="text1"/>
          <w:spacing w:val="-19"/>
          <w:sz w:val="21"/>
          <w:szCs w:val="22"/>
          <w:lang w:bidi="pl-PL"/>
        </w:rPr>
        <w:t xml:space="preserve"> tym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poleceń, i przeszkolone z zakresu ochrony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danych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>osobowych;</w:t>
      </w:r>
    </w:p>
    <w:p w:rsidR="008E5643" w:rsidRPr="00215476" w:rsidRDefault="008E5643" w:rsidP="008E5643">
      <w:pPr>
        <w:widowControl w:val="0"/>
        <w:numPr>
          <w:ilvl w:val="1"/>
          <w:numId w:val="43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zapewnić, aby osoby upoważnione do przetwarzania danych osobowych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 xml:space="preserve">zobowiązały się do zachowania tych danych oraz sposobów ich zabezpieczeń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 xml:space="preserve">w tajemnicy, lub zapewnić by osoby podlegały odpowiedniemu ustawowemu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 xml:space="preserve">obowiązkowi zachowania tajemnicy, przy czym obowiązek zachowania tajemnicy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>istnieje również po realizacji Umowy lub ustaniu zatrudnienia u</w:t>
      </w:r>
      <w:r w:rsidRPr="00215476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Przetwarzającego;</w:t>
      </w:r>
    </w:p>
    <w:p w:rsidR="008E5643" w:rsidRPr="00215476" w:rsidRDefault="008E5643" w:rsidP="008E5643">
      <w:pPr>
        <w:widowControl w:val="0"/>
        <w:numPr>
          <w:ilvl w:val="1"/>
          <w:numId w:val="43"/>
        </w:numPr>
        <w:tabs>
          <w:tab w:val="left" w:pos="837"/>
          <w:tab w:val="left" w:pos="1560"/>
        </w:tabs>
        <w:autoSpaceDE w:val="0"/>
        <w:autoSpaceDN w:val="0"/>
        <w:spacing w:after="200"/>
        <w:ind w:left="1134" w:firstLine="0"/>
        <w:contextualSpacing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prowadzić rejestr kategorii czynności przetwarzania dokonywanych w imieniu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ab/>
        <w:t>Administratora, o którym mowa w art. 30 ust. 2 RODO, o ile</w:t>
      </w:r>
      <w:r w:rsidRPr="00215476">
        <w:rPr>
          <w:rFonts w:ascii="Trebuchet MS" w:eastAsia="Arial" w:hAnsi="Trebuchet MS" w:cs="Arial"/>
          <w:color w:val="000000" w:themeColor="text1"/>
          <w:spacing w:val="-1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dotyczy.</w:t>
      </w:r>
    </w:p>
    <w:p w:rsidR="008E5643" w:rsidRPr="00215476" w:rsidRDefault="008E5643" w:rsidP="008E5643">
      <w:pPr>
        <w:widowControl w:val="0"/>
        <w:numPr>
          <w:ilvl w:val="0"/>
          <w:numId w:val="43"/>
        </w:numPr>
        <w:tabs>
          <w:tab w:val="left" w:pos="837"/>
        </w:tabs>
        <w:autoSpaceDE w:val="0"/>
        <w:autoSpaceDN w:val="0"/>
        <w:ind w:left="567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Przetwarzający nie może skorzystać z usług innego podmiotu przetwarzającego wiedzy Powierzającego i bez jego uprzedniej szczegółowej pisemnej zgody</w:t>
      </w:r>
      <w:r w:rsidRPr="00215476">
        <w:rPr>
          <w:rFonts w:ascii="Trebuchet MS" w:eastAsia="Arial" w:hAnsi="Trebuchet MS" w:cs="Arial"/>
          <w:color w:val="000000" w:themeColor="text1"/>
          <w:spacing w:val="-6"/>
          <w:sz w:val="21"/>
          <w:szCs w:val="22"/>
          <w:lang w:bidi="pl-PL"/>
        </w:rPr>
        <w:t>.</w:t>
      </w:r>
    </w:p>
    <w:p w:rsidR="008E5643" w:rsidRPr="00215476" w:rsidRDefault="008E5643" w:rsidP="008E5643">
      <w:pPr>
        <w:widowControl w:val="0"/>
        <w:numPr>
          <w:ilvl w:val="0"/>
          <w:numId w:val="43"/>
        </w:numPr>
        <w:tabs>
          <w:tab w:val="left" w:pos="837"/>
        </w:tabs>
        <w:autoSpaceDE w:val="0"/>
        <w:autoSpaceDN w:val="0"/>
        <w:ind w:left="567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Przetwarzający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zobowiązuje</w:t>
      </w:r>
      <w:r w:rsidRPr="00215476">
        <w:rPr>
          <w:rFonts w:ascii="Trebuchet MS" w:eastAsia="Arial" w:hAnsi="Trebuchet MS" w:cs="Arial"/>
          <w:color w:val="000000" w:themeColor="text1"/>
          <w:spacing w:val="-6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się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do</w:t>
      </w:r>
      <w:r w:rsidRPr="00215476">
        <w:rPr>
          <w:rFonts w:ascii="Trebuchet MS" w:eastAsia="Arial" w:hAnsi="Trebuchet MS" w:cs="Arial"/>
          <w:color w:val="000000" w:themeColor="text1"/>
          <w:spacing w:val="-6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niezwłocznego,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jednak</w:t>
      </w:r>
      <w:r w:rsidRPr="00215476">
        <w:rPr>
          <w:rFonts w:ascii="Trebuchet MS" w:eastAsia="Arial" w:hAnsi="Trebuchet MS" w:cs="Arial"/>
          <w:color w:val="000000" w:themeColor="text1"/>
          <w:spacing w:val="-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nie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później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niż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</w:t>
      </w:r>
      <w:r w:rsidRPr="00215476">
        <w:rPr>
          <w:rFonts w:ascii="Trebuchet MS" w:eastAsia="Arial" w:hAnsi="Trebuchet MS" w:cs="Arial"/>
          <w:color w:val="000000" w:themeColor="text1"/>
          <w:spacing w:val="-7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ciągu</w:t>
      </w:r>
      <w:r w:rsidRPr="00215476">
        <w:rPr>
          <w:rFonts w:ascii="Trebuchet MS" w:eastAsia="Arial" w:hAnsi="Trebuchet MS" w:cs="Arial"/>
          <w:color w:val="000000" w:themeColor="text1"/>
          <w:spacing w:val="-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3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dni</w:t>
      </w:r>
      <w:r w:rsidRPr="00215476">
        <w:rPr>
          <w:rFonts w:ascii="Trebuchet MS" w:eastAsia="Arial" w:hAnsi="Trebuchet MS" w:cs="Arial"/>
          <w:color w:val="000000" w:themeColor="text1"/>
          <w:spacing w:val="-6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od powzięcia takiej informacji, poinformowania Powierzającego o jakimkolwiek postępowaniu,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 szczególności administracyjnym lub sądowym, dotyczącym przetwarzania danych osobowych przez Przetwarzającego, o jakiejkolwiek decyzji administracyjnej lub orzeczeniu dotyczącym przetwarzania danych osobowych, skierowanej do Przetwarzającego,</w:t>
      </w:r>
      <w:r w:rsidRPr="00215476">
        <w:rPr>
          <w:rFonts w:ascii="Trebuchet MS" w:eastAsia="Arial" w:hAnsi="Trebuchet MS" w:cs="Arial"/>
          <w:color w:val="000000" w:themeColor="text1"/>
          <w:spacing w:val="-1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a</w:t>
      </w:r>
      <w:r w:rsidRPr="00215476">
        <w:rPr>
          <w:rFonts w:ascii="Trebuchet MS" w:eastAsia="Arial" w:hAnsi="Trebuchet MS" w:cs="Arial"/>
          <w:color w:val="000000" w:themeColor="text1"/>
          <w:spacing w:val="-1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także</w:t>
      </w:r>
      <w:r w:rsidRPr="00215476">
        <w:rPr>
          <w:rFonts w:ascii="Trebuchet MS" w:eastAsia="Arial" w:hAnsi="Trebuchet MS" w:cs="Arial"/>
          <w:color w:val="000000" w:themeColor="text1"/>
          <w:spacing w:val="-1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</w:t>
      </w:r>
      <w:r w:rsidRPr="00215476">
        <w:rPr>
          <w:rFonts w:ascii="Trebuchet MS" w:eastAsia="Arial" w:hAnsi="Trebuchet MS" w:cs="Arial"/>
          <w:color w:val="000000" w:themeColor="text1"/>
          <w:spacing w:val="-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wszelkich</w:t>
      </w:r>
      <w:r w:rsidRPr="00215476">
        <w:rPr>
          <w:rFonts w:ascii="Trebuchet MS" w:eastAsia="Arial" w:hAnsi="Trebuchet MS" w:cs="Arial"/>
          <w:color w:val="000000" w:themeColor="text1"/>
          <w:spacing w:val="-1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kontrolach</w:t>
      </w:r>
      <w:r w:rsidRPr="00215476">
        <w:rPr>
          <w:rFonts w:ascii="Trebuchet MS" w:eastAsia="Arial" w:hAnsi="Trebuchet MS" w:cs="Arial"/>
          <w:color w:val="000000" w:themeColor="text1"/>
          <w:spacing w:val="-1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i</w:t>
      </w:r>
      <w:r w:rsidRPr="00215476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inspekcjach</w:t>
      </w:r>
      <w:r w:rsidRPr="00215476">
        <w:rPr>
          <w:rFonts w:ascii="Trebuchet MS" w:eastAsia="Arial" w:hAnsi="Trebuchet MS" w:cs="Arial"/>
          <w:color w:val="000000" w:themeColor="text1"/>
          <w:spacing w:val="-1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dotyczących</w:t>
      </w:r>
      <w:r w:rsidRPr="00215476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przetwarzania danych osobowych przez Przetwarzającego prowadzonych przez organ nadzorczy w zakresie danych</w:t>
      </w:r>
      <w:r w:rsidRPr="00215476">
        <w:rPr>
          <w:rFonts w:ascii="Trebuchet MS" w:eastAsia="Arial" w:hAnsi="Trebuchet MS" w:cs="Arial"/>
          <w:color w:val="000000" w:themeColor="text1"/>
          <w:spacing w:val="-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osobowych.</w:t>
      </w:r>
    </w:p>
    <w:p w:rsidR="008E5643" w:rsidRPr="00215476" w:rsidRDefault="008E5643" w:rsidP="008E5643">
      <w:pPr>
        <w:widowControl w:val="0"/>
        <w:numPr>
          <w:ilvl w:val="0"/>
          <w:numId w:val="43"/>
        </w:numPr>
        <w:tabs>
          <w:tab w:val="left" w:pos="837"/>
        </w:tabs>
        <w:autoSpaceDE w:val="0"/>
        <w:autoSpaceDN w:val="0"/>
        <w:ind w:left="567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 przypadku rozwiązania Umowy podstawowej Przetwarzający zobowiązany jest, zależnie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od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decyzji</w:t>
      </w:r>
      <w:r w:rsidRPr="00215476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Powierzającego,</w:t>
      </w:r>
      <w:r w:rsidRPr="00215476">
        <w:rPr>
          <w:rFonts w:ascii="Trebuchet MS" w:eastAsia="Arial" w:hAnsi="Trebuchet MS" w:cs="Arial"/>
          <w:color w:val="000000" w:themeColor="text1"/>
          <w:spacing w:val="-1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do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usunięcia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lub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zwrócenia Powierzającemu wszelkich danych osobowych oraz do usunięcia wszelkich ich istniejących kopii i potwierdzenia tego faktu</w:t>
      </w:r>
      <w:r w:rsidRPr="00215476">
        <w:rPr>
          <w:rFonts w:ascii="Trebuchet MS" w:eastAsia="Arial" w:hAnsi="Trebuchet MS" w:cs="Arial"/>
          <w:color w:val="000000" w:themeColor="text1"/>
          <w:spacing w:val="-1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odpowiednim</w:t>
      </w:r>
      <w:r w:rsidRPr="00215476">
        <w:rPr>
          <w:rFonts w:ascii="Trebuchet MS" w:eastAsia="Arial" w:hAnsi="Trebuchet MS" w:cs="Arial"/>
          <w:color w:val="000000" w:themeColor="text1"/>
          <w:spacing w:val="-1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protokołem,</w:t>
      </w:r>
      <w:r w:rsidRPr="00215476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który</w:t>
      </w:r>
      <w:r w:rsidRPr="00215476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zostanie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przekazany</w:t>
      </w:r>
      <w:r w:rsidRPr="00215476">
        <w:rPr>
          <w:rFonts w:ascii="Trebuchet MS" w:eastAsia="Arial" w:hAnsi="Trebuchet MS" w:cs="Arial"/>
          <w:color w:val="000000" w:themeColor="text1"/>
          <w:spacing w:val="-16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Powierzanemu nie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później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niż w terminie </w:t>
      </w:r>
      <w:r w:rsidR="007724BD"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14 dni od dnia rozwiązania Umowy podstawowej, chyba że prawo Unii lub prawo państwa członkowskiego nakazują przechowywanie danych</w:t>
      </w:r>
      <w:r w:rsidRPr="00215476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osobowych.</w:t>
      </w:r>
    </w:p>
    <w:p w:rsidR="008E5643" w:rsidRPr="00215476" w:rsidRDefault="008E5643" w:rsidP="008E5643">
      <w:pPr>
        <w:widowControl w:val="0"/>
        <w:numPr>
          <w:ilvl w:val="0"/>
          <w:numId w:val="43"/>
        </w:numPr>
        <w:tabs>
          <w:tab w:val="left" w:pos="837"/>
        </w:tabs>
        <w:autoSpaceDE w:val="0"/>
        <w:autoSpaceDN w:val="0"/>
        <w:ind w:left="567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Planując dokonanie zmian w sposobie przetwarzania danych osobowych, Przetwarzający ma obowiązek zastosować się do wymogów, o których mowa w art. 25 ust. 1 RODO i ma obowiązek 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 wyprzedzeniem informować Powierzającego o planowanych zmianach w taki sposób i terminach, aby zapewnić Powierzającemu realną możliwość reagowania, jeżeli planowane przez Przetwarzającego zmiany w opinii Powierzającego grożą uzgodnionemu poziomowi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bezpieczeństwa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danych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osobowych</w:t>
      </w:r>
      <w:r w:rsidRPr="00215476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lub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zwiększają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ryzyko</w:t>
      </w:r>
      <w:r w:rsidRPr="00215476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naruszenia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praw</w:t>
      </w:r>
      <w:r w:rsidRPr="00215476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lub wolności osób, wskutek przetwarzania danych osobowych przez</w:t>
      </w:r>
      <w:r w:rsidRPr="00215476">
        <w:rPr>
          <w:rFonts w:ascii="Trebuchet MS" w:eastAsia="Arial" w:hAnsi="Trebuchet MS" w:cs="Arial"/>
          <w:color w:val="000000" w:themeColor="text1"/>
          <w:spacing w:val="-19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Przetwarzającego.</w:t>
      </w:r>
    </w:p>
    <w:p w:rsidR="009C77CB" w:rsidRPr="00215476" w:rsidRDefault="009C77CB" w:rsidP="009C77CB">
      <w:pPr>
        <w:widowControl w:val="0"/>
        <w:tabs>
          <w:tab w:val="left" w:pos="837"/>
        </w:tabs>
        <w:autoSpaceDE w:val="0"/>
        <w:autoSpaceDN w:val="0"/>
        <w:spacing w:before="60"/>
        <w:ind w:left="476" w:right="773"/>
        <w:rPr>
          <w:rFonts w:ascii="Trebuchet MS" w:eastAsia="Arial" w:hAnsi="Trebuchet MS" w:cs="Arial"/>
          <w:color w:val="000000" w:themeColor="text1"/>
          <w:sz w:val="21"/>
          <w:lang w:bidi="pl-PL"/>
        </w:rPr>
      </w:pPr>
    </w:p>
    <w:p w:rsidR="009C77CB" w:rsidRPr="00215476" w:rsidRDefault="009C77CB" w:rsidP="00055D00">
      <w:pPr>
        <w:widowControl w:val="0"/>
        <w:autoSpaceDE w:val="0"/>
        <w:autoSpaceDN w:val="0"/>
        <w:ind w:right="-24"/>
        <w:jc w:val="center"/>
        <w:outlineLvl w:val="0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  <w:t>§ 5</w:t>
      </w:r>
    </w:p>
    <w:p w:rsidR="009C77CB" w:rsidRPr="00215476" w:rsidRDefault="009C77CB" w:rsidP="00055D00">
      <w:pPr>
        <w:widowControl w:val="0"/>
        <w:autoSpaceDE w:val="0"/>
        <w:autoSpaceDN w:val="0"/>
        <w:spacing w:before="37"/>
        <w:ind w:right="-24"/>
        <w:jc w:val="center"/>
        <w:rPr>
          <w:rFonts w:ascii="Trebuchet MS" w:eastAsia="Arial" w:hAnsi="Trebuchet MS" w:cs="Arial"/>
          <w:b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>Prawo kontroli</w:t>
      </w:r>
    </w:p>
    <w:p w:rsidR="009C77CB" w:rsidRPr="00215476" w:rsidRDefault="009C77CB" w:rsidP="00055D00">
      <w:pPr>
        <w:widowControl w:val="0"/>
        <w:autoSpaceDE w:val="0"/>
        <w:autoSpaceDN w:val="0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</w:p>
    <w:p w:rsidR="003B1411" w:rsidRPr="00215476" w:rsidRDefault="003B1411" w:rsidP="006D693B">
      <w:pPr>
        <w:widowControl w:val="0"/>
        <w:numPr>
          <w:ilvl w:val="0"/>
          <w:numId w:val="42"/>
        </w:numPr>
        <w:tabs>
          <w:tab w:val="left" w:pos="400"/>
        </w:tabs>
        <w:autoSpaceDE w:val="0"/>
        <w:autoSpaceDN w:val="0"/>
        <w:ind w:right="118" w:hanging="283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Powierzający, stosownie do  art. 28 ust. 3 pkt h) oraz art. 28 ust. 4 RODO ma prawo kontroli, czy środki zastosowane przez</w:t>
      </w:r>
      <w:r w:rsidRPr="00215476">
        <w:rPr>
          <w:rFonts w:ascii="Trebuchet MS" w:eastAsia="Arial" w:hAnsi="Trebuchet MS" w:cs="Arial"/>
          <w:color w:val="000000" w:themeColor="text1"/>
          <w:spacing w:val="-15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Przetwarzającego</w:t>
      </w:r>
      <w:r w:rsidRPr="00215476">
        <w:rPr>
          <w:rFonts w:ascii="Trebuchet MS" w:eastAsia="Arial" w:hAnsi="Trebuchet MS" w:cs="Arial"/>
          <w:color w:val="000000" w:themeColor="text1"/>
          <w:spacing w:val="-15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przy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przetwarzaniu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danych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osobowych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lang w:bidi="pl-PL"/>
        </w:rPr>
        <w:t xml:space="preserve"> </w:t>
      </w:r>
      <w:r w:rsidR="006D693B">
        <w:rPr>
          <w:rFonts w:ascii="Trebuchet MS" w:eastAsia="Arial" w:hAnsi="Trebuchet MS" w:cs="Arial"/>
          <w:color w:val="000000" w:themeColor="text1"/>
          <w:spacing w:val="-13"/>
          <w:sz w:val="21"/>
          <w:lang w:bidi="pl-PL"/>
        </w:rPr>
        <w:br/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i</w:t>
      </w:r>
      <w:r w:rsidRPr="00215476">
        <w:rPr>
          <w:rFonts w:ascii="Trebuchet MS" w:eastAsia="Arial" w:hAnsi="Trebuchet MS" w:cs="Arial"/>
          <w:color w:val="000000" w:themeColor="text1"/>
          <w:spacing w:val="-2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zabezpieczeniu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powierzonych danych osobowych spełniają postanowienia</w:t>
      </w:r>
      <w:r w:rsidRPr="00215476">
        <w:rPr>
          <w:rFonts w:ascii="Trebuchet MS" w:eastAsia="Arial" w:hAnsi="Trebuchet MS" w:cs="Arial"/>
          <w:color w:val="000000" w:themeColor="text1"/>
          <w:spacing w:val="-8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Umowy.</w:t>
      </w:r>
    </w:p>
    <w:p w:rsidR="003B1411" w:rsidRPr="00215476" w:rsidRDefault="003B1411" w:rsidP="006D693B">
      <w:pPr>
        <w:widowControl w:val="0"/>
        <w:numPr>
          <w:ilvl w:val="0"/>
          <w:numId w:val="42"/>
        </w:numPr>
        <w:tabs>
          <w:tab w:val="left" w:pos="400"/>
        </w:tabs>
        <w:autoSpaceDE w:val="0"/>
        <w:autoSpaceDN w:val="0"/>
        <w:ind w:right="-24" w:hanging="283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Przetwarzający zobowiązany jest umożliwiać Powierzającemu lub wskazanej przez Powierzającego osobie trzeciej, dokonania audytów lub inspekcji, aby potwierdzić, iż przetwarzanie</w:t>
      </w:r>
      <w:r w:rsidRPr="00215476">
        <w:rPr>
          <w:rFonts w:ascii="Trebuchet MS" w:eastAsia="Arial" w:hAnsi="Trebuchet MS" w:cs="Arial"/>
          <w:color w:val="000000" w:themeColor="text1"/>
          <w:spacing w:val="-6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toczy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się</w:t>
      </w:r>
      <w:r w:rsidRPr="00215476">
        <w:rPr>
          <w:rFonts w:ascii="Trebuchet MS" w:eastAsia="Arial" w:hAnsi="Trebuchet MS" w:cs="Arial"/>
          <w:color w:val="000000" w:themeColor="text1"/>
          <w:spacing w:val="-6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zgodnie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z</w:t>
      </w:r>
      <w:r w:rsidRPr="00215476">
        <w:rPr>
          <w:rFonts w:ascii="Trebuchet MS" w:eastAsia="Arial" w:hAnsi="Trebuchet MS" w:cs="Arial"/>
          <w:color w:val="000000" w:themeColor="text1"/>
          <w:spacing w:val="-7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prawem</w:t>
      </w:r>
      <w:r w:rsidRPr="00215476">
        <w:rPr>
          <w:rFonts w:ascii="Trebuchet MS" w:eastAsia="Arial" w:hAnsi="Trebuchet MS" w:cs="Arial"/>
          <w:color w:val="000000" w:themeColor="text1"/>
          <w:spacing w:val="-4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oraz</w:t>
      </w:r>
      <w:r w:rsidRPr="00215476">
        <w:rPr>
          <w:rFonts w:ascii="Trebuchet MS" w:eastAsia="Arial" w:hAnsi="Trebuchet MS" w:cs="Arial"/>
          <w:color w:val="000000" w:themeColor="text1"/>
          <w:spacing w:val="-7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niniejszą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Umową,</w:t>
      </w:r>
      <w:r w:rsidRPr="00215476">
        <w:rPr>
          <w:rFonts w:ascii="Trebuchet MS" w:eastAsia="Arial" w:hAnsi="Trebuchet MS" w:cs="Arial"/>
          <w:color w:val="000000" w:themeColor="text1"/>
          <w:spacing w:val="-7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a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także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wykonać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wynikające z nich zalecenia, aby zapewnić zgodne z prawem przetwarzanie danych osobowych powierzonych</w:t>
      </w:r>
      <w:r w:rsidRPr="00215476">
        <w:rPr>
          <w:rFonts w:ascii="Trebuchet MS" w:eastAsia="Arial" w:hAnsi="Trebuchet MS" w:cs="Arial"/>
          <w:color w:val="000000" w:themeColor="text1"/>
          <w:spacing w:val="-2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Przetwarzającemu.</w:t>
      </w:r>
    </w:p>
    <w:p w:rsidR="003B1411" w:rsidRPr="00215476" w:rsidRDefault="003B1411" w:rsidP="006D693B">
      <w:pPr>
        <w:widowControl w:val="0"/>
        <w:numPr>
          <w:ilvl w:val="0"/>
          <w:numId w:val="42"/>
        </w:numPr>
        <w:tabs>
          <w:tab w:val="left" w:pos="400"/>
        </w:tabs>
        <w:autoSpaceDE w:val="0"/>
        <w:autoSpaceDN w:val="0"/>
        <w:ind w:right="-24" w:hanging="283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Powierzający realizować będzie prawo audytu lub inspekcji w godzinach pracy Przetwarzającego.</w:t>
      </w:r>
    </w:p>
    <w:p w:rsidR="003B1411" w:rsidRPr="00215476" w:rsidRDefault="003B1411" w:rsidP="006D693B">
      <w:pPr>
        <w:widowControl w:val="0"/>
        <w:numPr>
          <w:ilvl w:val="0"/>
          <w:numId w:val="42"/>
        </w:numPr>
        <w:tabs>
          <w:tab w:val="left" w:pos="400"/>
        </w:tabs>
        <w:autoSpaceDE w:val="0"/>
        <w:autoSpaceDN w:val="0"/>
        <w:ind w:right="-24" w:hanging="283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Przetwarzający zobowiązuje się do usunięcia uchybień stwierdzonych podczas audytu lub inspekcji w terminie wskazanym przez Powierzającego.</w:t>
      </w:r>
    </w:p>
    <w:p w:rsidR="006D693B" w:rsidRDefault="003B1411" w:rsidP="006D693B">
      <w:pPr>
        <w:widowControl w:val="0"/>
        <w:numPr>
          <w:ilvl w:val="0"/>
          <w:numId w:val="42"/>
        </w:numPr>
        <w:tabs>
          <w:tab w:val="left" w:pos="400"/>
        </w:tabs>
        <w:autoSpaceDE w:val="0"/>
        <w:autoSpaceDN w:val="0"/>
        <w:ind w:right="-24" w:hanging="283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Przetwarzający udostępnia Powierzającemu wszelkie informacje niezbędne do wykazania spełnienia obowiązków określonych w art. 28</w:t>
      </w:r>
      <w:r w:rsidRPr="00215476">
        <w:rPr>
          <w:rFonts w:ascii="Trebuchet MS" w:eastAsia="Arial" w:hAnsi="Trebuchet MS" w:cs="Arial"/>
          <w:color w:val="000000" w:themeColor="text1"/>
          <w:spacing w:val="-10"/>
          <w:sz w:val="21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lang w:bidi="pl-PL"/>
        </w:rPr>
        <w:t>RODO.</w:t>
      </w:r>
    </w:p>
    <w:p w:rsidR="006D693B" w:rsidRDefault="006D693B" w:rsidP="006D693B">
      <w:pPr>
        <w:widowControl w:val="0"/>
        <w:tabs>
          <w:tab w:val="left" w:pos="400"/>
        </w:tabs>
        <w:autoSpaceDE w:val="0"/>
        <w:autoSpaceDN w:val="0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</w:p>
    <w:p w:rsidR="006D693B" w:rsidRPr="006D693B" w:rsidRDefault="006D693B" w:rsidP="006D693B">
      <w:pPr>
        <w:widowControl w:val="0"/>
        <w:tabs>
          <w:tab w:val="left" w:pos="400"/>
        </w:tabs>
        <w:autoSpaceDE w:val="0"/>
        <w:autoSpaceDN w:val="0"/>
        <w:ind w:right="-24"/>
        <w:jc w:val="both"/>
        <w:rPr>
          <w:rFonts w:ascii="Trebuchet MS" w:eastAsia="Arial" w:hAnsi="Trebuchet MS" w:cs="Arial"/>
          <w:color w:val="000000" w:themeColor="text1"/>
          <w:sz w:val="21"/>
          <w:lang w:bidi="pl-PL"/>
        </w:rPr>
      </w:pPr>
    </w:p>
    <w:p w:rsidR="009C77CB" w:rsidRPr="00215476" w:rsidRDefault="009C77CB" w:rsidP="00055D00">
      <w:pPr>
        <w:widowControl w:val="0"/>
        <w:tabs>
          <w:tab w:val="left" w:pos="9072"/>
          <w:tab w:val="left" w:pos="9190"/>
        </w:tabs>
        <w:autoSpaceDE w:val="0"/>
        <w:autoSpaceDN w:val="0"/>
        <w:spacing w:before="181"/>
        <w:ind w:right="-24"/>
        <w:jc w:val="center"/>
        <w:outlineLvl w:val="0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  <w:lastRenderedPageBreak/>
        <w:t>§ 6</w:t>
      </w:r>
    </w:p>
    <w:p w:rsidR="009C77CB" w:rsidRPr="00215476" w:rsidRDefault="009C77CB" w:rsidP="00055D00">
      <w:pPr>
        <w:widowControl w:val="0"/>
        <w:tabs>
          <w:tab w:val="left" w:pos="9072"/>
          <w:tab w:val="left" w:pos="9190"/>
        </w:tabs>
        <w:autoSpaceDE w:val="0"/>
        <w:autoSpaceDN w:val="0"/>
        <w:spacing w:before="97"/>
        <w:ind w:right="-24"/>
        <w:jc w:val="center"/>
        <w:rPr>
          <w:rFonts w:ascii="Trebuchet MS" w:eastAsia="Arial" w:hAnsi="Trebuchet MS" w:cs="Arial"/>
          <w:b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>Odpowiedzialność Stron</w:t>
      </w:r>
    </w:p>
    <w:p w:rsidR="003B1411" w:rsidRPr="00215476" w:rsidRDefault="003B1411" w:rsidP="003B1411">
      <w:pPr>
        <w:widowControl w:val="0"/>
        <w:autoSpaceDE w:val="0"/>
        <w:autoSpaceDN w:val="0"/>
        <w:rPr>
          <w:rFonts w:ascii="Trebuchet MS" w:eastAsia="Arial" w:hAnsi="Trebuchet MS" w:cs="Arial"/>
          <w:b/>
          <w:color w:val="000000" w:themeColor="text1"/>
          <w:szCs w:val="21"/>
          <w:lang w:bidi="pl-PL"/>
        </w:rPr>
      </w:pPr>
    </w:p>
    <w:p w:rsidR="003B1411" w:rsidRPr="00215476" w:rsidRDefault="003B1411" w:rsidP="006D693B">
      <w:pPr>
        <w:widowControl w:val="0"/>
        <w:numPr>
          <w:ilvl w:val="0"/>
          <w:numId w:val="41"/>
        </w:numPr>
        <w:tabs>
          <w:tab w:val="left" w:pos="400"/>
        </w:tabs>
        <w:autoSpaceDE w:val="0"/>
        <w:autoSpaceDN w:val="0"/>
        <w:spacing w:line="259" w:lineRule="auto"/>
        <w:ind w:right="-24" w:hanging="283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Przetwarzający jest odpowiedzialny za udostępnienie lub wykorzystanie danych osobowych niezgodnie z treścią Umowy, a w szczególności za udostępnienie powierzonych do przetwarzania danych osobowych osobom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nieupoważnionym.</w:t>
      </w:r>
    </w:p>
    <w:p w:rsidR="003B1411" w:rsidRPr="00215476" w:rsidRDefault="003B1411" w:rsidP="006D693B">
      <w:pPr>
        <w:widowControl w:val="0"/>
        <w:numPr>
          <w:ilvl w:val="0"/>
          <w:numId w:val="41"/>
        </w:numPr>
        <w:tabs>
          <w:tab w:val="left" w:pos="400"/>
        </w:tabs>
        <w:autoSpaceDE w:val="0"/>
        <w:autoSpaceDN w:val="0"/>
        <w:spacing w:line="256" w:lineRule="auto"/>
        <w:ind w:right="-24" w:hanging="283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Przetwarzający</w:t>
      </w:r>
      <w:r w:rsidRPr="00215476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odpowiada</w:t>
      </w:r>
      <w:r w:rsidRPr="00215476">
        <w:rPr>
          <w:rFonts w:ascii="Trebuchet MS" w:eastAsia="Arial" w:hAnsi="Trebuchet MS" w:cs="Arial"/>
          <w:color w:val="000000" w:themeColor="text1"/>
          <w:spacing w:val="-16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za</w:t>
      </w:r>
      <w:r w:rsidRPr="00215476">
        <w:rPr>
          <w:rFonts w:ascii="Trebuchet MS" w:eastAsia="Arial" w:hAnsi="Trebuchet MS" w:cs="Arial"/>
          <w:color w:val="000000" w:themeColor="text1"/>
          <w:spacing w:val="-1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szkody</w:t>
      </w:r>
      <w:r w:rsidRPr="00215476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spowodowane</w:t>
      </w:r>
      <w:r w:rsidRPr="00215476">
        <w:rPr>
          <w:rFonts w:ascii="Trebuchet MS" w:eastAsia="Arial" w:hAnsi="Trebuchet MS" w:cs="Arial"/>
          <w:color w:val="000000" w:themeColor="text1"/>
          <w:spacing w:val="-1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zastosowaniem</w:t>
      </w:r>
      <w:r w:rsidRPr="00215476">
        <w:rPr>
          <w:rFonts w:ascii="Trebuchet MS" w:eastAsia="Arial" w:hAnsi="Trebuchet MS" w:cs="Arial"/>
          <w:color w:val="000000" w:themeColor="text1"/>
          <w:spacing w:val="-16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lub</w:t>
      </w:r>
      <w:r w:rsidRPr="00215476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brakiem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zastosowania właściwych środków</w:t>
      </w:r>
      <w:r w:rsidRPr="00215476">
        <w:rPr>
          <w:rFonts w:ascii="Trebuchet MS" w:eastAsia="Arial" w:hAnsi="Trebuchet MS" w:cs="Arial"/>
          <w:color w:val="000000" w:themeColor="text1"/>
          <w:spacing w:val="-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bezpieczeństwa.</w:t>
      </w:r>
    </w:p>
    <w:p w:rsidR="003B1411" w:rsidRPr="00215476" w:rsidRDefault="003B1411" w:rsidP="006D693B">
      <w:pPr>
        <w:widowControl w:val="0"/>
        <w:numPr>
          <w:ilvl w:val="0"/>
          <w:numId w:val="41"/>
        </w:numPr>
        <w:tabs>
          <w:tab w:val="left" w:pos="400"/>
          <w:tab w:val="left" w:pos="9072"/>
        </w:tabs>
        <w:autoSpaceDE w:val="0"/>
        <w:autoSpaceDN w:val="0"/>
        <w:spacing w:line="276" w:lineRule="auto"/>
        <w:ind w:right="-24" w:hanging="283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Przetwarzający odpowiada za szkody,  jakie  powstaną u Powierzającego lub  osób  trzecich </w:t>
      </w:r>
      <w:r w:rsid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wyniku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niezgodnego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</w:t>
      </w:r>
      <w:r w:rsidRPr="00215476">
        <w:rPr>
          <w:rFonts w:ascii="Trebuchet MS" w:eastAsia="Arial" w:hAnsi="Trebuchet MS" w:cs="Arial"/>
          <w:color w:val="000000" w:themeColor="text1"/>
          <w:spacing w:val="-1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RODO</w:t>
      </w:r>
      <w:r w:rsidRPr="00215476">
        <w:rPr>
          <w:rFonts w:ascii="Trebuchet MS" w:eastAsia="Arial" w:hAnsi="Trebuchet MS" w:cs="Arial"/>
          <w:color w:val="000000" w:themeColor="text1"/>
          <w:spacing w:val="-1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lub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niniejszą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Umową</w:t>
      </w:r>
      <w:r w:rsidRPr="00215476">
        <w:rPr>
          <w:rFonts w:ascii="Trebuchet MS" w:eastAsia="Arial" w:hAnsi="Trebuchet MS" w:cs="Arial"/>
          <w:color w:val="000000" w:themeColor="text1"/>
          <w:spacing w:val="-16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przetwarzaniem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danych</w:t>
      </w:r>
      <w:r w:rsidRPr="00215476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osobowych</w:t>
      </w:r>
      <w:r w:rsidRPr="00215476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przez Przetwarzającego, w szczególności w sytuacji zapłaty odszkodowania przez Powierzającego na podstawie art. 82</w:t>
      </w:r>
      <w:r w:rsidRPr="00215476">
        <w:rPr>
          <w:rFonts w:ascii="Trebuchet MS" w:eastAsia="Arial" w:hAnsi="Trebuchet MS" w:cs="Arial"/>
          <w:color w:val="000000" w:themeColor="text1"/>
          <w:spacing w:val="-5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RODO.</w:t>
      </w:r>
    </w:p>
    <w:p w:rsidR="003B1411" w:rsidRPr="00215476" w:rsidRDefault="003B1411" w:rsidP="006D693B">
      <w:pPr>
        <w:widowControl w:val="0"/>
        <w:numPr>
          <w:ilvl w:val="0"/>
          <w:numId w:val="41"/>
        </w:numPr>
        <w:tabs>
          <w:tab w:val="left" w:pos="400"/>
        </w:tabs>
        <w:autoSpaceDE w:val="0"/>
        <w:autoSpaceDN w:val="0"/>
        <w:spacing w:line="276" w:lineRule="auto"/>
        <w:ind w:right="-24" w:hanging="283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 przypadku niewykonania lub nienależytego wykonania przez Przetwarzającego niniejszej Umowy, Przetwarzający zobowiązuje się do zapłaty odszkodowania na zasadach</w:t>
      </w:r>
      <w:r w:rsidRPr="00215476">
        <w:rPr>
          <w:rFonts w:ascii="Trebuchet MS" w:eastAsia="Arial" w:hAnsi="Trebuchet MS" w:cs="Arial"/>
          <w:color w:val="000000" w:themeColor="text1"/>
          <w:spacing w:val="-2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ogólnych</w:t>
      </w:r>
    </w:p>
    <w:p w:rsidR="006D693B" w:rsidRDefault="006D693B" w:rsidP="00055D00">
      <w:pPr>
        <w:widowControl w:val="0"/>
        <w:autoSpaceDE w:val="0"/>
        <w:autoSpaceDN w:val="0"/>
        <w:spacing w:before="1"/>
        <w:ind w:right="-24"/>
        <w:jc w:val="center"/>
        <w:outlineLvl w:val="0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</w:p>
    <w:p w:rsidR="009C77CB" w:rsidRPr="00215476" w:rsidRDefault="009C77CB" w:rsidP="00055D00">
      <w:pPr>
        <w:widowControl w:val="0"/>
        <w:autoSpaceDE w:val="0"/>
        <w:autoSpaceDN w:val="0"/>
        <w:spacing w:before="1"/>
        <w:ind w:right="-24"/>
        <w:jc w:val="center"/>
        <w:outlineLvl w:val="0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  <w:t>§ 7</w:t>
      </w:r>
    </w:p>
    <w:p w:rsidR="009C77CB" w:rsidRPr="00215476" w:rsidRDefault="009C77CB" w:rsidP="00055D00">
      <w:pPr>
        <w:widowControl w:val="0"/>
        <w:autoSpaceDE w:val="0"/>
        <w:autoSpaceDN w:val="0"/>
        <w:spacing w:before="97"/>
        <w:ind w:right="-24"/>
        <w:jc w:val="center"/>
        <w:rPr>
          <w:rFonts w:ascii="Trebuchet MS" w:eastAsia="Arial" w:hAnsi="Trebuchet MS" w:cs="Arial"/>
          <w:b/>
          <w:color w:val="000000" w:themeColor="text1"/>
          <w:sz w:val="21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lang w:bidi="pl-PL"/>
        </w:rPr>
        <w:t>Wynagrodzenie</w:t>
      </w:r>
    </w:p>
    <w:p w:rsidR="009C77CB" w:rsidRPr="006D693B" w:rsidRDefault="009C77CB" w:rsidP="009C77CB">
      <w:pPr>
        <w:widowControl w:val="0"/>
        <w:autoSpaceDE w:val="0"/>
        <w:autoSpaceDN w:val="0"/>
        <w:rPr>
          <w:rFonts w:ascii="Trebuchet MS" w:eastAsia="Arial" w:hAnsi="Trebuchet MS" w:cs="Arial"/>
          <w:b/>
          <w:color w:val="000000" w:themeColor="text1"/>
          <w:sz w:val="10"/>
          <w:szCs w:val="21"/>
          <w:lang w:bidi="pl-PL"/>
        </w:rPr>
      </w:pPr>
    </w:p>
    <w:p w:rsidR="009C77CB" w:rsidRDefault="009C77CB" w:rsidP="00055D00">
      <w:pPr>
        <w:widowControl w:val="0"/>
        <w:autoSpaceDE w:val="0"/>
        <w:autoSpaceDN w:val="0"/>
        <w:spacing w:before="157"/>
        <w:ind w:left="116" w:right="-24"/>
        <w:jc w:val="both"/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>Wykonanie  przedmiotu  niniejszej  Umowy  przez  Przetwarzają</w:t>
      </w:r>
      <w:r w:rsidR="003B1411"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cego  nie  będzie  wiązać  się </w:t>
      </w:r>
      <w:r w:rsidR="00055D00"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br/>
      </w:r>
      <w:r w:rsidRPr="00215476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z dodatkowymi kosztami dla Powierzającego, ponad koszty przewidziane w Umowie podstawowej. </w:t>
      </w:r>
    </w:p>
    <w:p w:rsidR="006D693B" w:rsidRPr="006D693B" w:rsidRDefault="006D693B" w:rsidP="00055D00">
      <w:pPr>
        <w:widowControl w:val="0"/>
        <w:autoSpaceDE w:val="0"/>
        <w:autoSpaceDN w:val="0"/>
        <w:spacing w:before="157"/>
        <w:ind w:left="116" w:right="-24"/>
        <w:jc w:val="both"/>
        <w:rPr>
          <w:rFonts w:ascii="Trebuchet MS" w:eastAsia="Arial" w:hAnsi="Trebuchet MS" w:cs="Arial"/>
          <w:color w:val="000000" w:themeColor="text1"/>
          <w:sz w:val="2"/>
          <w:szCs w:val="21"/>
          <w:lang w:bidi="pl-PL"/>
        </w:rPr>
      </w:pPr>
    </w:p>
    <w:p w:rsidR="003B1411" w:rsidRPr="00215476" w:rsidRDefault="003B1411" w:rsidP="00055D00">
      <w:pPr>
        <w:widowControl w:val="0"/>
        <w:autoSpaceDE w:val="0"/>
        <w:autoSpaceDN w:val="0"/>
        <w:spacing w:before="145"/>
        <w:ind w:right="-24"/>
        <w:jc w:val="center"/>
        <w:outlineLvl w:val="0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  <w:r w:rsidRPr="00215476"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  <w:t>§ 8</w:t>
      </w:r>
    </w:p>
    <w:p w:rsidR="003B1411" w:rsidRPr="00215476" w:rsidRDefault="003B1411" w:rsidP="00055D00">
      <w:pPr>
        <w:widowControl w:val="0"/>
        <w:autoSpaceDE w:val="0"/>
        <w:autoSpaceDN w:val="0"/>
        <w:spacing w:before="179"/>
        <w:jc w:val="center"/>
        <w:rPr>
          <w:rFonts w:ascii="Trebuchet MS" w:eastAsia="Arial" w:hAnsi="Trebuchet MS" w:cs="Arial"/>
          <w:b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b/>
          <w:color w:val="000000" w:themeColor="text1"/>
          <w:sz w:val="21"/>
          <w:szCs w:val="22"/>
          <w:lang w:bidi="pl-PL"/>
        </w:rPr>
        <w:t>Zasady zachowania poufności</w:t>
      </w:r>
    </w:p>
    <w:p w:rsidR="003B1411" w:rsidRPr="006D693B" w:rsidRDefault="003B1411" w:rsidP="003B1411">
      <w:pPr>
        <w:widowControl w:val="0"/>
        <w:autoSpaceDE w:val="0"/>
        <w:autoSpaceDN w:val="0"/>
        <w:spacing w:before="8"/>
        <w:rPr>
          <w:rFonts w:ascii="Trebuchet MS" w:eastAsia="Arial" w:hAnsi="Trebuchet MS" w:cs="Arial"/>
          <w:b/>
          <w:color w:val="000000" w:themeColor="text1"/>
          <w:sz w:val="20"/>
          <w:szCs w:val="21"/>
          <w:lang w:bidi="pl-PL"/>
        </w:rPr>
      </w:pPr>
    </w:p>
    <w:p w:rsidR="003B1411" w:rsidRPr="00215476" w:rsidRDefault="003B1411" w:rsidP="006D693B">
      <w:pPr>
        <w:widowControl w:val="0"/>
        <w:numPr>
          <w:ilvl w:val="0"/>
          <w:numId w:val="40"/>
        </w:numPr>
        <w:tabs>
          <w:tab w:val="left" w:pos="400"/>
        </w:tabs>
        <w:autoSpaceDE w:val="0"/>
        <w:autoSpaceDN w:val="0"/>
        <w:spacing w:line="259" w:lineRule="auto"/>
        <w:ind w:right="-24" w:hanging="283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Przetwarzający zobowiązuje się do zachowania w tajemnicy wszelkich informacji, danych, materiałów, dokumentów i danych osobowych otrzymanych od Powierzającego i od współpracujących z nim osób oraz danych uzyskanych w jakikolwiek inny sposób, zamierzony czy przypadkowy w formie ustnej, pisemnej lub elektronicznej („dane</w:t>
      </w:r>
      <w:r w:rsidRPr="00215476">
        <w:rPr>
          <w:rFonts w:ascii="Trebuchet MS" w:eastAsia="Arial" w:hAnsi="Trebuchet MS" w:cs="Arial"/>
          <w:color w:val="000000" w:themeColor="text1"/>
          <w:spacing w:val="-18"/>
          <w:sz w:val="21"/>
          <w:szCs w:val="22"/>
          <w:lang w:bidi="pl-PL"/>
        </w:rPr>
        <w:t xml:space="preserve"> </w:t>
      </w: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poufne”).</w:t>
      </w:r>
    </w:p>
    <w:p w:rsidR="003B1411" w:rsidRPr="006D693B" w:rsidRDefault="003B1411" w:rsidP="006D693B">
      <w:pPr>
        <w:widowControl w:val="0"/>
        <w:numPr>
          <w:ilvl w:val="0"/>
          <w:numId w:val="40"/>
        </w:numPr>
        <w:tabs>
          <w:tab w:val="left" w:pos="400"/>
        </w:tabs>
        <w:autoSpaceDE w:val="0"/>
        <w:autoSpaceDN w:val="0"/>
        <w:spacing w:line="259" w:lineRule="auto"/>
        <w:ind w:right="-24" w:hanging="283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215476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Przetwarzający oświadcza, że w związku ze zobowiązaniem do zachowania</w:t>
      </w:r>
      <w:r w:rsidRPr="00215476">
        <w:rPr>
          <w:rFonts w:ascii="Arial" w:eastAsia="Arial" w:hAnsi="Arial" w:cs="Arial"/>
          <w:color w:val="000000" w:themeColor="text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 tajemnicy danych</w:t>
      </w:r>
      <w:r w:rsidRPr="006D693B">
        <w:rPr>
          <w:rFonts w:ascii="Trebuchet MS" w:eastAsia="Arial" w:hAnsi="Trebuchet MS" w:cs="Arial"/>
          <w:color w:val="000000" w:themeColor="text1"/>
          <w:spacing w:val="27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poufnych</w:t>
      </w:r>
      <w:r w:rsidRPr="006D693B">
        <w:rPr>
          <w:rFonts w:ascii="Trebuchet MS" w:eastAsia="Arial" w:hAnsi="Trebuchet MS" w:cs="Arial"/>
          <w:color w:val="000000" w:themeColor="text1"/>
          <w:spacing w:val="28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nie</w:t>
      </w:r>
      <w:r w:rsidRPr="006D693B">
        <w:rPr>
          <w:rFonts w:ascii="Trebuchet MS" w:eastAsia="Arial" w:hAnsi="Trebuchet MS" w:cs="Arial"/>
          <w:color w:val="000000" w:themeColor="text1"/>
          <w:spacing w:val="25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będą</w:t>
      </w:r>
      <w:r w:rsidRPr="006D693B">
        <w:rPr>
          <w:rFonts w:ascii="Trebuchet MS" w:eastAsia="Arial" w:hAnsi="Trebuchet MS" w:cs="Arial"/>
          <w:color w:val="000000" w:themeColor="text1"/>
          <w:spacing w:val="28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one</w:t>
      </w:r>
      <w:r w:rsidRPr="006D693B">
        <w:rPr>
          <w:rFonts w:ascii="Trebuchet MS" w:eastAsia="Arial" w:hAnsi="Trebuchet MS" w:cs="Arial"/>
          <w:color w:val="000000" w:themeColor="text1"/>
          <w:spacing w:val="28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wykorzystywane,</w:t>
      </w:r>
      <w:r w:rsidRPr="006D693B">
        <w:rPr>
          <w:rFonts w:ascii="Trebuchet MS" w:eastAsia="Arial" w:hAnsi="Trebuchet MS" w:cs="Arial"/>
          <w:color w:val="000000" w:themeColor="text1"/>
          <w:spacing w:val="27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ujawniane</w:t>
      </w:r>
      <w:r w:rsidRPr="006D693B">
        <w:rPr>
          <w:rFonts w:ascii="Trebuchet MS" w:eastAsia="Arial" w:hAnsi="Trebuchet MS" w:cs="Arial"/>
          <w:color w:val="000000" w:themeColor="text1"/>
          <w:spacing w:val="27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ani</w:t>
      </w:r>
      <w:r w:rsidRPr="006D693B">
        <w:rPr>
          <w:rFonts w:ascii="Trebuchet MS" w:eastAsia="Arial" w:hAnsi="Trebuchet MS" w:cs="Arial"/>
          <w:color w:val="000000" w:themeColor="text1"/>
          <w:spacing w:val="26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udostępniane</w:t>
      </w:r>
      <w:r w:rsidRPr="006D693B">
        <w:rPr>
          <w:rFonts w:ascii="Trebuchet MS" w:eastAsia="Arial" w:hAnsi="Trebuchet MS" w:cs="Arial"/>
          <w:color w:val="000000" w:themeColor="text1"/>
          <w:spacing w:val="28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bez</w:t>
      </w:r>
      <w:r w:rsidRPr="006D693B">
        <w:rPr>
          <w:rFonts w:ascii="Trebuchet MS" w:eastAsia="Arial" w:hAnsi="Trebuchet MS" w:cs="Arial"/>
          <w:color w:val="000000" w:themeColor="text1"/>
          <w:spacing w:val="26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pisemnej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 zgody Powierzającego w innym celu niż wykonanie Umowy, chyba że konieczność ujawnienia posiadanych informacji wynika z obowiązujących przepisów prawa lub Umowy.</w:t>
      </w:r>
    </w:p>
    <w:p w:rsidR="003B1411" w:rsidRPr="006D693B" w:rsidRDefault="003B1411" w:rsidP="003B1411">
      <w:pPr>
        <w:widowControl w:val="0"/>
        <w:tabs>
          <w:tab w:val="left" w:pos="400"/>
        </w:tabs>
        <w:autoSpaceDE w:val="0"/>
        <w:autoSpaceDN w:val="0"/>
        <w:spacing w:before="62" w:line="256" w:lineRule="auto"/>
        <w:ind w:right="775"/>
        <w:jc w:val="both"/>
        <w:rPr>
          <w:rFonts w:ascii="Arial" w:eastAsia="Arial" w:hAnsi="Arial" w:cs="Arial"/>
          <w:color w:val="000000" w:themeColor="text1"/>
          <w:sz w:val="10"/>
          <w:szCs w:val="22"/>
          <w:lang w:bidi="pl-PL"/>
        </w:rPr>
      </w:pPr>
    </w:p>
    <w:p w:rsidR="003B1411" w:rsidRPr="00215476" w:rsidRDefault="003B1411" w:rsidP="00055D00">
      <w:pPr>
        <w:widowControl w:val="0"/>
        <w:autoSpaceDE w:val="0"/>
        <w:autoSpaceDN w:val="0"/>
        <w:ind w:right="-24"/>
        <w:jc w:val="center"/>
        <w:outlineLvl w:val="0"/>
        <w:rPr>
          <w:rFonts w:ascii="Arial" w:eastAsia="Arial" w:hAnsi="Arial" w:cs="Arial"/>
          <w:b/>
          <w:bCs/>
          <w:color w:val="000000" w:themeColor="text1"/>
          <w:sz w:val="21"/>
          <w:szCs w:val="21"/>
          <w:lang w:bidi="pl-PL"/>
        </w:rPr>
      </w:pPr>
      <w:r w:rsidRPr="00215476">
        <w:rPr>
          <w:rFonts w:ascii="Arial" w:eastAsia="Arial" w:hAnsi="Arial" w:cs="Arial"/>
          <w:b/>
          <w:bCs/>
          <w:color w:val="000000" w:themeColor="text1"/>
          <w:sz w:val="21"/>
          <w:szCs w:val="21"/>
          <w:lang w:bidi="pl-PL"/>
        </w:rPr>
        <w:t>§ 9</w:t>
      </w:r>
    </w:p>
    <w:p w:rsidR="003B1411" w:rsidRPr="00215476" w:rsidRDefault="003B1411" w:rsidP="00055D00">
      <w:pPr>
        <w:widowControl w:val="0"/>
        <w:autoSpaceDE w:val="0"/>
        <w:autoSpaceDN w:val="0"/>
        <w:spacing w:before="94"/>
        <w:ind w:right="-24"/>
        <w:jc w:val="center"/>
        <w:rPr>
          <w:rFonts w:ascii="Arial" w:eastAsia="Arial" w:hAnsi="Arial" w:cs="Arial"/>
          <w:b/>
          <w:color w:val="000000" w:themeColor="text1"/>
          <w:sz w:val="21"/>
          <w:szCs w:val="22"/>
          <w:lang w:bidi="pl-PL"/>
        </w:rPr>
      </w:pPr>
      <w:r w:rsidRPr="00215476">
        <w:rPr>
          <w:rFonts w:ascii="Arial" w:eastAsia="Arial" w:hAnsi="Arial" w:cs="Arial"/>
          <w:b/>
          <w:color w:val="000000" w:themeColor="text1"/>
          <w:sz w:val="21"/>
          <w:szCs w:val="22"/>
          <w:lang w:bidi="pl-PL"/>
        </w:rPr>
        <w:t>Rozwiązanie umowy</w:t>
      </w:r>
    </w:p>
    <w:p w:rsidR="003B1411" w:rsidRPr="00215476" w:rsidRDefault="003B1411" w:rsidP="003B1411">
      <w:pPr>
        <w:widowControl w:val="0"/>
        <w:autoSpaceDE w:val="0"/>
        <w:autoSpaceDN w:val="0"/>
        <w:rPr>
          <w:rFonts w:ascii="Arial" w:eastAsia="Arial" w:hAnsi="Arial" w:cs="Arial"/>
          <w:b/>
          <w:color w:val="000000" w:themeColor="text1"/>
          <w:szCs w:val="21"/>
          <w:lang w:bidi="pl-PL"/>
        </w:rPr>
      </w:pPr>
    </w:p>
    <w:p w:rsidR="003B1411" w:rsidRPr="006D693B" w:rsidRDefault="006D693B" w:rsidP="006D693B">
      <w:pPr>
        <w:widowControl w:val="0"/>
        <w:tabs>
          <w:tab w:val="left" w:pos="1576"/>
          <w:tab w:val="left" w:pos="2317"/>
          <w:tab w:val="left" w:pos="3474"/>
          <w:tab w:val="left" w:pos="4516"/>
          <w:tab w:val="left" w:pos="5452"/>
          <w:tab w:val="left" w:pos="5898"/>
          <w:tab w:val="left" w:pos="6951"/>
        </w:tabs>
        <w:autoSpaceDE w:val="0"/>
        <w:autoSpaceDN w:val="0"/>
        <w:spacing w:line="273" w:lineRule="auto"/>
        <w:ind w:right="-24"/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</w:pPr>
      <w:r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Powierzający może rozwiązać </w:t>
      </w:r>
      <w:r w:rsidR="003B1411" w:rsidRPr="006D693B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niniejszą Umowę </w:t>
      </w:r>
      <w:r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ze skutkiem natychmiastowym gdy </w:t>
      </w:r>
      <w:r w:rsidR="003B1411" w:rsidRPr="006D693B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>Przetwarzający:</w:t>
      </w:r>
    </w:p>
    <w:p w:rsidR="003B1411" w:rsidRPr="006D693B" w:rsidRDefault="003B1411" w:rsidP="006D693B">
      <w:pPr>
        <w:widowControl w:val="0"/>
        <w:numPr>
          <w:ilvl w:val="0"/>
          <w:numId w:val="39"/>
        </w:numPr>
        <w:tabs>
          <w:tab w:val="left" w:pos="1576"/>
          <w:tab w:val="left" w:pos="2317"/>
          <w:tab w:val="left" w:pos="3474"/>
          <w:tab w:val="left" w:pos="4516"/>
          <w:tab w:val="left" w:pos="5452"/>
          <w:tab w:val="left" w:pos="5898"/>
          <w:tab w:val="left" w:pos="6951"/>
        </w:tabs>
        <w:autoSpaceDE w:val="0"/>
        <w:autoSpaceDN w:val="0"/>
        <w:spacing w:after="200" w:line="273" w:lineRule="auto"/>
        <w:ind w:left="426" w:hanging="426"/>
        <w:contextualSpacing/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</w:pP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pomimo</w:t>
      </w:r>
      <w:r w:rsidRPr="006D693B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zobowiązania</w:t>
      </w:r>
      <w:r w:rsidRPr="006D693B">
        <w:rPr>
          <w:rFonts w:ascii="Trebuchet MS" w:eastAsia="Arial" w:hAnsi="Trebuchet MS" w:cs="Arial"/>
          <w:color w:val="000000" w:themeColor="text1"/>
          <w:spacing w:val="-16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go</w:t>
      </w:r>
      <w:r w:rsidRPr="006D693B">
        <w:rPr>
          <w:rFonts w:ascii="Trebuchet MS" w:eastAsia="Arial" w:hAnsi="Trebuchet MS" w:cs="Arial"/>
          <w:color w:val="000000" w:themeColor="text1"/>
          <w:spacing w:val="-19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do</w:t>
      </w:r>
      <w:r w:rsidRPr="006D693B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usunięcia</w:t>
      </w:r>
      <w:r w:rsidRPr="006D693B">
        <w:rPr>
          <w:rFonts w:ascii="Trebuchet MS" w:eastAsia="Arial" w:hAnsi="Trebuchet MS" w:cs="Arial"/>
          <w:color w:val="000000" w:themeColor="text1"/>
          <w:spacing w:val="-15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uchybień</w:t>
      </w:r>
      <w:r w:rsidRPr="006D693B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stwierdzonych</w:t>
      </w:r>
      <w:r w:rsidRPr="006D693B">
        <w:rPr>
          <w:rFonts w:ascii="Trebuchet MS" w:eastAsia="Arial" w:hAnsi="Trebuchet MS" w:cs="Arial"/>
          <w:color w:val="000000" w:themeColor="text1"/>
          <w:spacing w:val="-16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podczas</w:t>
      </w:r>
      <w:r w:rsidRPr="006D693B">
        <w:rPr>
          <w:rFonts w:ascii="Trebuchet MS" w:eastAsia="Arial" w:hAnsi="Trebuchet MS" w:cs="Arial"/>
          <w:color w:val="000000" w:themeColor="text1"/>
          <w:spacing w:val="-19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kontroli</w:t>
      </w:r>
      <w:r w:rsidRPr="006D693B">
        <w:rPr>
          <w:rFonts w:ascii="Trebuchet MS" w:eastAsia="Arial" w:hAnsi="Trebuchet MS" w:cs="Arial"/>
          <w:color w:val="000000" w:themeColor="text1"/>
          <w:spacing w:val="-19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nie</w:t>
      </w:r>
      <w:r w:rsidRPr="006D693B">
        <w:rPr>
          <w:rFonts w:ascii="Trebuchet MS" w:eastAsia="Arial" w:hAnsi="Trebuchet MS" w:cs="Arial"/>
          <w:color w:val="000000" w:themeColor="text1"/>
          <w:spacing w:val="-19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usunie ich </w:t>
      </w:r>
      <w:r w:rsid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br/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 wyznaczonym</w:t>
      </w:r>
      <w:r w:rsidRPr="006D693B">
        <w:rPr>
          <w:rFonts w:ascii="Trebuchet MS" w:eastAsia="Arial" w:hAnsi="Trebuchet MS" w:cs="Arial"/>
          <w:color w:val="000000" w:themeColor="text1"/>
          <w:spacing w:val="-4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terminie;</w:t>
      </w:r>
    </w:p>
    <w:p w:rsidR="003B1411" w:rsidRPr="006D693B" w:rsidRDefault="003B1411" w:rsidP="003B1411">
      <w:pPr>
        <w:widowControl w:val="0"/>
        <w:numPr>
          <w:ilvl w:val="0"/>
          <w:numId w:val="39"/>
        </w:numPr>
        <w:tabs>
          <w:tab w:val="left" w:pos="1576"/>
          <w:tab w:val="left" w:pos="2317"/>
          <w:tab w:val="left" w:pos="3474"/>
          <w:tab w:val="left" w:pos="4516"/>
          <w:tab w:val="left" w:pos="5452"/>
          <w:tab w:val="left" w:pos="5898"/>
          <w:tab w:val="left" w:pos="6951"/>
          <w:tab w:val="left" w:pos="8844"/>
        </w:tabs>
        <w:autoSpaceDE w:val="0"/>
        <w:autoSpaceDN w:val="0"/>
        <w:spacing w:before="160" w:after="200" w:line="273" w:lineRule="auto"/>
        <w:ind w:left="426" w:right="779" w:hanging="426"/>
        <w:contextualSpacing/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</w:pP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 dane osobowe w sposób niezgodny z</w:t>
      </w:r>
      <w:r w:rsidRPr="006D693B">
        <w:rPr>
          <w:rFonts w:ascii="Trebuchet MS" w:eastAsia="Arial" w:hAnsi="Trebuchet MS" w:cs="Arial"/>
          <w:color w:val="000000" w:themeColor="text1"/>
          <w:spacing w:val="-17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Umową;</w:t>
      </w:r>
    </w:p>
    <w:p w:rsidR="003B1411" w:rsidRPr="006D693B" w:rsidRDefault="003B1411" w:rsidP="006D693B">
      <w:pPr>
        <w:widowControl w:val="0"/>
        <w:numPr>
          <w:ilvl w:val="0"/>
          <w:numId w:val="39"/>
        </w:numPr>
        <w:tabs>
          <w:tab w:val="left" w:pos="1576"/>
          <w:tab w:val="left" w:pos="2317"/>
          <w:tab w:val="left" w:pos="3474"/>
          <w:tab w:val="left" w:pos="4516"/>
          <w:tab w:val="left" w:pos="5452"/>
          <w:tab w:val="left" w:pos="5898"/>
          <w:tab w:val="left" w:pos="6951"/>
        </w:tabs>
        <w:autoSpaceDE w:val="0"/>
        <w:autoSpaceDN w:val="0"/>
        <w:spacing w:before="160" w:after="200" w:line="273" w:lineRule="auto"/>
        <w:ind w:left="426" w:right="-35" w:hanging="426"/>
        <w:contextualSpacing/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</w:pP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powierzył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przetwarzanie</w:t>
      </w:r>
      <w:r w:rsidRPr="006D693B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danych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osobowych</w:t>
      </w:r>
      <w:r w:rsidRPr="006D693B">
        <w:rPr>
          <w:rFonts w:ascii="Trebuchet MS" w:eastAsia="Arial" w:hAnsi="Trebuchet MS" w:cs="Arial"/>
          <w:color w:val="000000" w:themeColor="text1"/>
          <w:spacing w:val="-12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innemu</w:t>
      </w:r>
      <w:r w:rsidRPr="006D693B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podmiotowi</w:t>
      </w:r>
      <w:r w:rsidRPr="006D693B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bez</w:t>
      </w:r>
      <w:r w:rsidRPr="006D693B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zgody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Powierzającego. </w:t>
      </w:r>
      <w:r w:rsidRPr="006D693B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</w:p>
    <w:p w:rsidR="006D693B" w:rsidRPr="006D693B" w:rsidRDefault="006D693B" w:rsidP="006D693B">
      <w:pPr>
        <w:widowControl w:val="0"/>
        <w:tabs>
          <w:tab w:val="left" w:pos="1576"/>
          <w:tab w:val="left" w:pos="2317"/>
          <w:tab w:val="left" w:pos="3474"/>
          <w:tab w:val="left" w:pos="4516"/>
          <w:tab w:val="left" w:pos="5452"/>
          <w:tab w:val="left" w:pos="5898"/>
          <w:tab w:val="left" w:pos="6951"/>
        </w:tabs>
        <w:autoSpaceDE w:val="0"/>
        <w:autoSpaceDN w:val="0"/>
        <w:spacing w:before="160" w:after="200" w:line="273" w:lineRule="auto"/>
        <w:ind w:left="426" w:right="-35"/>
        <w:contextualSpacing/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</w:pPr>
    </w:p>
    <w:p w:rsidR="003B1411" w:rsidRPr="006D693B" w:rsidRDefault="003B1411" w:rsidP="00055D00">
      <w:pPr>
        <w:widowControl w:val="0"/>
        <w:tabs>
          <w:tab w:val="left" w:pos="6946"/>
        </w:tabs>
        <w:autoSpaceDE w:val="0"/>
        <w:autoSpaceDN w:val="0"/>
        <w:spacing w:before="97"/>
        <w:ind w:right="-24"/>
        <w:jc w:val="center"/>
        <w:outlineLvl w:val="0"/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</w:pPr>
      <w:r w:rsidRPr="006D693B">
        <w:rPr>
          <w:rFonts w:ascii="Trebuchet MS" w:eastAsia="Arial" w:hAnsi="Trebuchet MS" w:cs="Arial"/>
          <w:b/>
          <w:bCs/>
          <w:color w:val="000000" w:themeColor="text1"/>
          <w:sz w:val="21"/>
          <w:szCs w:val="21"/>
          <w:lang w:bidi="pl-PL"/>
        </w:rPr>
        <w:t>§ 10</w:t>
      </w:r>
    </w:p>
    <w:p w:rsidR="003B1411" w:rsidRPr="006D693B" w:rsidRDefault="003B1411" w:rsidP="00055D00">
      <w:pPr>
        <w:widowControl w:val="0"/>
        <w:tabs>
          <w:tab w:val="left" w:pos="6946"/>
        </w:tabs>
        <w:autoSpaceDE w:val="0"/>
        <w:autoSpaceDN w:val="0"/>
        <w:spacing w:before="97"/>
        <w:ind w:right="-24"/>
        <w:jc w:val="center"/>
        <w:rPr>
          <w:rFonts w:ascii="Trebuchet MS" w:eastAsia="Arial" w:hAnsi="Trebuchet MS" w:cs="Arial"/>
          <w:b/>
          <w:color w:val="000000" w:themeColor="text1"/>
          <w:sz w:val="21"/>
          <w:szCs w:val="22"/>
          <w:lang w:bidi="pl-PL"/>
        </w:rPr>
      </w:pPr>
      <w:r w:rsidRPr="006D693B">
        <w:rPr>
          <w:rFonts w:ascii="Trebuchet MS" w:eastAsia="Arial" w:hAnsi="Trebuchet MS" w:cs="Arial"/>
          <w:b/>
          <w:color w:val="000000" w:themeColor="text1"/>
          <w:sz w:val="21"/>
          <w:szCs w:val="22"/>
          <w:lang w:bidi="pl-PL"/>
        </w:rPr>
        <w:t>Postanowienia końcowe</w:t>
      </w:r>
    </w:p>
    <w:p w:rsidR="003B1411" w:rsidRPr="006D693B" w:rsidRDefault="003B1411" w:rsidP="003B1411">
      <w:pPr>
        <w:widowControl w:val="0"/>
        <w:autoSpaceDE w:val="0"/>
        <w:autoSpaceDN w:val="0"/>
        <w:rPr>
          <w:rFonts w:ascii="Trebuchet MS" w:eastAsia="Arial" w:hAnsi="Trebuchet MS" w:cs="Arial"/>
          <w:b/>
          <w:color w:val="000000" w:themeColor="text1"/>
          <w:sz w:val="12"/>
          <w:szCs w:val="21"/>
          <w:lang w:bidi="pl-PL"/>
        </w:rPr>
      </w:pPr>
    </w:p>
    <w:p w:rsidR="003B1411" w:rsidRPr="006D693B" w:rsidRDefault="003B1411" w:rsidP="006D693B">
      <w:pPr>
        <w:widowControl w:val="0"/>
        <w:numPr>
          <w:ilvl w:val="0"/>
          <w:numId w:val="38"/>
        </w:numPr>
        <w:tabs>
          <w:tab w:val="left" w:pos="475"/>
        </w:tabs>
        <w:autoSpaceDE w:val="0"/>
        <w:autoSpaceDN w:val="0"/>
        <w:spacing w:line="276" w:lineRule="auto"/>
        <w:ind w:right="-24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Niniejsza Umowa wchodzi w życie z dniem jej podpisania i zostaje zawarta na czas obowiązywania Umowy podstawowej oraz wykonania wszy</w:t>
      </w:r>
      <w:r w:rsidR="00110AFA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stkich zobowiązań wynikających </w:t>
      </w:r>
      <w:bookmarkStart w:id="0" w:name="_GoBack"/>
      <w:bookmarkEnd w:id="0"/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 niniejszej</w:t>
      </w:r>
      <w:r w:rsidRPr="006D693B">
        <w:rPr>
          <w:rFonts w:ascii="Trebuchet MS" w:eastAsia="Arial" w:hAnsi="Trebuchet MS" w:cs="Arial"/>
          <w:color w:val="000000" w:themeColor="text1"/>
          <w:spacing w:val="-4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Umowy.</w:t>
      </w:r>
    </w:p>
    <w:p w:rsidR="003B1411" w:rsidRPr="006D693B" w:rsidRDefault="003B1411" w:rsidP="006D693B">
      <w:pPr>
        <w:widowControl w:val="0"/>
        <w:numPr>
          <w:ilvl w:val="0"/>
          <w:numId w:val="38"/>
        </w:numPr>
        <w:tabs>
          <w:tab w:val="left" w:pos="477"/>
        </w:tabs>
        <w:autoSpaceDE w:val="0"/>
        <w:autoSpaceDN w:val="0"/>
        <w:spacing w:line="276" w:lineRule="auto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Wszelkie zmiany niniejszej Umowy wymagają formy pisemnej pod rygorem</w:t>
      </w:r>
      <w:r w:rsidRPr="006D693B">
        <w:rPr>
          <w:rFonts w:ascii="Trebuchet MS" w:eastAsia="Arial" w:hAnsi="Trebuchet MS" w:cs="Arial"/>
          <w:color w:val="000000" w:themeColor="text1"/>
          <w:spacing w:val="-2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nieważności.</w:t>
      </w:r>
    </w:p>
    <w:p w:rsidR="003B1411" w:rsidRPr="006D693B" w:rsidRDefault="003B1411" w:rsidP="006D693B">
      <w:pPr>
        <w:widowControl w:val="0"/>
        <w:numPr>
          <w:ilvl w:val="0"/>
          <w:numId w:val="38"/>
        </w:numPr>
        <w:tabs>
          <w:tab w:val="left" w:pos="477"/>
        </w:tabs>
        <w:autoSpaceDE w:val="0"/>
        <w:autoSpaceDN w:val="0"/>
        <w:spacing w:line="276" w:lineRule="auto"/>
        <w:ind w:left="476" w:right="-24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 sprawach nie uregulowanych niniejszą Umową mają zastosowanie przepisy RODO oraz przepisy</w:t>
      </w:r>
      <w:r w:rsidRPr="006D693B">
        <w:rPr>
          <w:rFonts w:ascii="Trebuchet MS" w:eastAsia="Arial" w:hAnsi="Trebuchet MS" w:cs="Arial"/>
          <w:color w:val="000000" w:themeColor="text1"/>
          <w:spacing w:val="-4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krajowe.</w:t>
      </w:r>
    </w:p>
    <w:p w:rsidR="003B1411" w:rsidRPr="006D693B" w:rsidRDefault="003B1411" w:rsidP="006D693B">
      <w:pPr>
        <w:widowControl w:val="0"/>
        <w:numPr>
          <w:ilvl w:val="0"/>
          <w:numId w:val="38"/>
        </w:numPr>
        <w:tabs>
          <w:tab w:val="left" w:pos="475"/>
        </w:tabs>
        <w:autoSpaceDE w:val="0"/>
        <w:autoSpaceDN w:val="0"/>
        <w:spacing w:line="273" w:lineRule="auto"/>
        <w:ind w:right="-24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Spory</w:t>
      </w:r>
      <w:r w:rsidRPr="006D693B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związane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wykonywaniem</w:t>
      </w:r>
      <w:r w:rsidRPr="006D693B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niniejszej</w:t>
      </w:r>
      <w:r w:rsidRPr="006D693B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Umowy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rozstrzygane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będą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przez</w:t>
      </w:r>
      <w:r w:rsidRPr="006D693B">
        <w:rPr>
          <w:rFonts w:ascii="Trebuchet MS" w:eastAsia="Arial" w:hAnsi="Trebuchet MS" w:cs="Arial"/>
          <w:color w:val="000000" w:themeColor="text1"/>
          <w:spacing w:val="-13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sąd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właściwy</w:t>
      </w:r>
      <w:r w:rsidRPr="006D693B">
        <w:rPr>
          <w:rFonts w:ascii="Trebuchet MS" w:eastAsia="Arial" w:hAnsi="Trebuchet MS" w:cs="Arial"/>
          <w:color w:val="000000" w:themeColor="text1"/>
          <w:spacing w:val="-14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 xml:space="preserve">dla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lastRenderedPageBreak/>
        <w:t>siedziby</w:t>
      </w:r>
      <w:r w:rsidRPr="006D693B">
        <w:rPr>
          <w:rFonts w:ascii="Trebuchet MS" w:eastAsia="Arial" w:hAnsi="Trebuchet MS" w:cs="Arial"/>
          <w:color w:val="000000" w:themeColor="text1"/>
          <w:spacing w:val="-4"/>
          <w:sz w:val="21"/>
          <w:szCs w:val="22"/>
          <w:lang w:bidi="pl-PL"/>
        </w:rPr>
        <w:t xml:space="preserve"> Powierzającego. </w:t>
      </w:r>
    </w:p>
    <w:p w:rsidR="003B1411" w:rsidRPr="006D693B" w:rsidRDefault="003B1411" w:rsidP="006D693B">
      <w:pPr>
        <w:widowControl w:val="0"/>
        <w:numPr>
          <w:ilvl w:val="0"/>
          <w:numId w:val="38"/>
        </w:numPr>
        <w:tabs>
          <w:tab w:val="left" w:pos="475"/>
        </w:tabs>
        <w:autoSpaceDE w:val="0"/>
        <w:autoSpaceDN w:val="0"/>
        <w:spacing w:line="276" w:lineRule="auto"/>
        <w:ind w:right="-24"/>
        <w:jc w:val="both"/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</w:pP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Umowa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została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sporządzona</w:t>
      </w:r>
      <w:r w:rsidRPr="006D693B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w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dwóch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jednobrzmiących</w:t>
      </w:r>
      <w:r w:rsidRPr="006D693B">
        <w:rPr>
          <w:rFonts w:ascii="Trebuchet MS" w:eastAsia="Arial" w:hAnsi="Trebuchet MS" w:cs="Arial"/>
          <w:color w:val="000000" w:themeColor="text1"/>
          <w:spacing w:val="-10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egzemplarzach,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po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jednym</w:t>
      </w:r>
      <w:r w:rsidRPr="006D693B">
        <w:rPr>
          <w:rFonts w:ascii="Trebuchet MS" w:eastAsia="Arial" w:hAnsi="Trebuchet MS" w:cs="Arial"/>
          <w:color w:val="000000" w:themeColor="text1"/>
          <w:spacing w:val="-9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dla</w:t>
      </w:r>
      <w:r w:rsidRPr="006D693B">
        <w:rPr>
          <w:rFonts w:ascii="Trebuchet MS" w:eastAsia="Arial" w:hAnsi="Trebuchet MS" w:cs="Arial"/>
          <w:color w:val="000000" w:themeColor="text1"/>
          <w:spacing w:val="-11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każdej ze</w:t>
      </w:r>
      <w:r w:rsidRPr="006D693B">
        <w:rPr>
          <w:rFonts w:ascii="Trebuchet MS" w:eastAsia="Arial" w:hAnsi="Trebuchet MS" w:cs="Arial"/>
          <w:color w:val="000000" w:themeColor="text1"/>
          <w:spacing w:val="-2"/>
          <w:sz w:val="21"/>
          <w:szCs w:val="22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2"/>
          <w:lang w:bidi="pl-PL"/>
        </w:rPr>
        <w:t>Stron.</w:t>
      </w:r>
    </w:p>
    <w:p w:rsidR="003B1411" w:rsidRPr="006D693B" w:rsidRDefault="003B1411" w:rsidP="003B1411">
      <w:pPr>
        <w:widowControl w:val="0"/>
        <w:autoSpaceDE w:val="0"/>
        <w:autoSpaceDN w:val="0"/>
        <w:rPr>
          <w:rFonts w:ascii="Trebuchet MS" w:eastAsia="Arial" w:hAnsi="Trebuchet MS" w:cs="Arial"/>
          <w:color w:val="000000" w:themeColor="text1"/>
          <w:szCs w:val="21"/>
          <w:lang w:bidi="pl-PL"/>
        </w:rPr>
      </w:pPr>
    </w:p>
    <w:p w:rsidR="003B1411" w:rsidRPr="006D693B" w:rsidRDefault="003B1411" w:rsidP="003B1411">
      <w:pPr>
        <w:widowControl w:val="0"/>
        <w:autoSpaceDE w:val="0"/>
        <w:autoSpaceDN w:val="0"/>
        <w:rPr>
          <w:rFonts w:ascii="Trebuchet MS" w:eastAsia="Arial" w:hAnsi="Trebuchet MS" w:cs="Arial"/>
          <w:color w:val="000000" w:themeColor="text1"/>
          <w:szCs w:val="21"/>
          <w:lang w:bidi="pl-PL"/>
        </w:rPr>
      </w:pPr>
    </w:p>
    <w:p w:rsidR="003B1411" w:rsidRPr="006D693B" w:rsidRDefault="003B1411" w:rsidP="003B1411">
      <w:pPr>
        <w:widowControl w:val="0"/>
        <w:autoSpaceDE w:val="0"/>
        <w:autoSpaceDN w:val="0"/>
        <w:spacing w:before="9"/>
        <w:rPr>
          <w:rFonts w:ascii="Trebuchet MS" w:eastAsia="Arial" w:hAnsi="Trebuchet MS" w:cs="Arial"/>
          <w:color w:val="000000" w:themeColor="text1"/>
          <w:sz w:val="29"/>
          <w:szCs w:val="21"/>
          <w:lang w:bidi="pl-PL"/>
        </w:rPr>
      </w:pPr>
    </w:p>
    <w:p w:rsidR="00055D00" w:rsidRPr="006D693B" w:rsidRDefault="006D693B" w:rsidP="00055D00">
      <w:pPr>
        <w:widowControl w:val="0"/>
        <w:tabs>
          <w:tab w:val="left" w:pos="6062"/>
          <w:tab w:val="left" w:pos="6537"/>
        </w:tabs>
        <w:autoSpaceDE w:val="0"/>
        <w:autoSpaceDN w:val="0"/>
        <w:spacing w:line="276" w:lineRule="auto"/>
        <w:ind w:left="824" w:right="-24" w:hanging="708"/>
        <w:rPr>
          <w:rFonts w:ascii="Trebuchet MS" w:eastAsia="Arial" w:hAnsi="Trebuchet MS" w:cs="Arial"/>
          <w:color w:val="000000" w:themeColor="text1"/>
          <w:spacing w:val="-1"/>
          <w:sz w:val="21"/>
          <w:szCs w:val="21"/>
          <w:lang w:bidi="pl-PL"/>
        </w:rPr>
      </w:pPr>
      <w:r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     </w:t>
      </w:r>
      <w:r w:rsidR="003B1411" w:rsidRPr="006D693B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>…………………………………..</w:t>
      </w:r>
      <w:r w:rsidR="003B1411" w:rsidRPr="006D693B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ab/>
      </w:r>
      <w:r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            </w:t>
      </w:r>
      <w:r w:rsidR="00055D00" w:rsidRPr="006D693B">
        <w:rPr>
          <w:rFonts w:ascii="Trebuchet MS" w:eastAsia="Arial" w:hAnsi="Trebuchet MS" w:cs="Arial"/>
          <w:color w:val="000000" w:themeColor="text1"/>
          <w:spacing w:val="-1"/>
          <w:sz w:val="21"/>
          <w:szCs w:val="21"/>
          <w:lang w:bidi="pl-PL"/>
        </w:rPr>
        <w:t>…..……………………..……</w:t>
      </w:r>
    </w:p>
    <w:p w:rsidR="00866294" w:rsidRPr="006D693B" w:rsidRDefault="00055D00" w:rsidP="00055D00">
      <w:pPr>
        <w:widowControl w:val="0"/>
        <w:tabs>
          <w:tab w:val="left" w:pos="6062"/>
          <w:tab w:val="left" w:pos="6537"/>
        </w:tabs>
        <w:autoSpaceDE w:val="0"/>
        <w:autoSpaceDN w:val="0"/>
        <w:spacing w:line="276" w:lineRule="auto"/>
        <w:ind w:left="824" w:right="-24" w:hanging="708"/>
        <w:rPr>
          <w:rFonts w:ascii="Trebuchet MS" w:hAnsi="Trebuchet MS"/>
          <w:color w:val="000000" w:themeColor="text1"/>
          <w:sz w:val="20"/>
          <w:szCs w:val="20"/>
        </w:rPr>
      </w:pPr>
      <w:r w:rsidRPr="006D693B">
        <w:rPr>
          <w:rFonts w:ascii="Trebuchet MS" w:eastAsia="Arial" w:hAnsi="Trebuchet MS" w:cs="Arial"/>
          <w:color w:val="000000" w:themeColor="text1"/>
          <w:spacing w:val="-1"/>
          <w:sz w:val="21"/>
          <w:szCs w:val="21"/>
          <w:lang w:bidi="pl-PL"/>
        </w:rPr>
        <w:t xml:space="preserve">         </w:t>
      </w:r>
      <w:r w:rsidR="003B1411" w:rsidRPr="006D693B">
        <w:rPr>
          <w:rFonts w:ascii="Trebuchet MS" w:eastAsia="Arial" w:hAnsi="Trebuchet MS" w:cs="Arial"/>
          <w:color w:val="000000" w:themeColor="text1"/>
          <w:spacing w:val="-1"/>
          <w:sz w:val="21"/>
          <w:szCs w:val="21"/>
          <w:lang w:bidi="pl-PL"/>
        </w:rPr>
        <w:t xml:space="preserve"> </w:t>
      </w:r>
      <w:r w:rsidR="000E7EE9" w:rsidRPr="006D693B">
        <w:rPr>
          <w:rFonts w:ascii="Trebuchet MS" w:eastAsia="Arial" w:hAnsi="Trebuchet MS" w:cs="Arial"/>
          <w:color w:val="000000" w:themeColor="text1"/>
          <w:spacing w:val="-1"/>
          <w:sz w:val="21"/>
          <w:szCs w:val="21"/>
          <w:lang w:bidi="pl-PL"/>
        </w:rPr>
        <w:t xml:space="preserve"> </w:t>
      </w:r>
      <w:r w:rsidRPr="006D693B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Powierzający </w:t>
      </w:r>
      <w:r w:rsidR="000E7EE9" w:rsidRPr="006D693B">
        <w:rPr>
          <w:rFonts w:ascii="Trebuchet MS" w:eastAsia="Arial" w:hAnsi="Trebuchet MS" w:cs="Arial"/>
          <w:color w:val="000000" w:themeColor="text1"/>
          <w:sz w:val="21"/>
          <w:szCs w:val="21"/>
          <w:lang w:bidi="pl-PL"/>
        </w:rPr>
        <w:t xml:space="preserve">                                                                               Przetwarzający</w:t>
      </w:r>
    </w:p>
    <w:p w:rsidR="00E221BE" w:rsidRPr="006D693B" w:rsidRDefault="00E221BE" w:rsidP="00866294">
      <w:pPr>
        <w:spacing w:line="276" w:lineRule="auto"/>
        <w:rPr>
          <w:rFonts w:ascii="Trebuchet MS" w:hAnsi="Trebuchet MS"/>
          <w:sz w:val="20"/>
          <w:szCs w:val="20"/>
        </w:rPr>
      </w:pPr>
    </w:p>
    <w:sectPr w:rsidR="00E221BE" w:rsidRPr="006D693B" w:rsidSect="00E22F04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B82" w:rsidRDefault="00F72B82" w:rsidP="00866294">
      <w:r>
        <w:separator/>
      </w:r>
    </w:p>
  </w:endnote>
  <w:endnote w:type="continuationSeparator" w:id="0">
    <w:p w:rsidR="00F72B82" w:rsidRDefault="00F72B82" w:rsidP="0086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8064589"/>
      <w:docPartObj>
        <w:docPartGallery w:val="Page Numbers (Bottom of Page)"/>
        <w:docPartUnique/>
      </w:docPartObj>
    </w:sdtPr>
    <w:sdtEndPr/>
    <w:sdtContent>
      <w:p w:rsidR="00721FFF" w:rsidRDefault="00721F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FA">
          <w:rPr>
            <w:noProof/>
          </w:rPr>
          <w:t>6</w:t>
        </w:r>
        <w:r>
          <w:fldChar w:fldCharType="end"/>
        </w:r>
      </w:p>
    </w:sdtContent>
  </w:sdt>
  <w:p w:rsidR="00721FFF" w:rsidRDefault="00721F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643" w:rsidRDefault="008E564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AFA">
      <w:rPr>
        <w:noProof/>
      </w:rPr>
      <w:t>9</w:t>
    </w:r>
    <w:r>
      <w:fldChar w:fldCharType="end"/>
    </w:r>
  </w:p>
  <w:p w:rsidR="008E5643" w:rsidRPr="006C2EBF" w:rsidRDefault="008E5643" w:rsidP="008E5643">
    <w:pPr>
      <w:pStyle w:val="Stopk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B82" w:rsidRDefault="00F72B82" w:rsidP="00866294">
      <w:r>
        <w:separator/>
      </w:r>
    </w:p>
  </w:footnote>
  <w:footnote w:type="continuationSeparator" w:id="0">
    <w:p w:rsidR="00F72B82" w:rsidRDefault="00F72B82" w:rsidP="00866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643" w:rsidRDefault="008E5643">
    <w:pPr>
      <w:pStyle w:val="Nagwek"/>
    </w:pPr>
  </w:p>
  <w:p w:rsidR="008E5643" w:rsidRDefault="008E564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811"/>
    <w:multiLevelType w:val="singleLevel"/>
    <w:tmpl w:val="2DDCCCB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1" w15:restartNumberingAfterBreak="0">
    <w:nsid w:val="00F26A69"/>
    <w:multiLevelType w:val="hybridMultilevel"/>
    <w:tmpl w:val="1E26FF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8859BE"/>
    <w:multiLevelType w:val="hybridMultilevel"/>
    <w:tmpl w:val="1E66B07A"/>
    <w:lvl w:ilvl="0" w:tplc="6062FBAE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84FC1"/>
    <w:multiLevelType w:val="hybridMultilevel"/>
    <w:tmpl w:val="873C6EA6"/>
    <w:lvl w:ilvl="0" w:tplc="48241862">
      <w:start w:val="1"/>
      <w:numFmt w:val="lowerLetter"/>
      <w:lvlText w:val="%1)"/>
      <w:lvlJc w:val="left"/>
      <w:pPr>
        <w:ind w:left="116" w:hanging="708"/>
      </w:pPr>
      <w:rPr>
        <w:rFonts w:ascii="Trebuchet MS" w:eastAsia="Arial" w:hAnsi="Trebuchet MS" w:cs="Arial" w:hint="default"/>
        <w:w w:val="100"/>
        <w:sz w:val="21"/>
        <w:szCs w:val="21"/>
        <w:lang w:val="pl-PL" w:eastAsia="pl-PL" w:bidi="pl-PL"/>
      </w:rPr>
    </w:lvl>
    <w:lvl w:ilvl="1" w:tplc="345ACD4C">
      <w:numFmt w:val="bullet"/>
      <w:lvlText w:val="•"/>
      <w:lvlJc w:val="left"/>
      <w:pPr>
        <w:ind w:left="1104" w:hanging="708"/>
      </w:pPr>
      <w:rPr>
        <w:rFonts w:hint="default"/>
        <w:lang w:val="pl-PL" w:eastAsia="pl-PL" w:bidi="pl-PL"/>
      </w:rPr>
    </w:lvl>
    <w:lvl w:ilvl="2" w:tplc="88209DC0">
      <w:numFmt w:val="bullet"/>
      <w:lvlText w:val="•"/>
      <w:lvlJc w:val="left"/>
      <w:pPr>
        <w:ind w:left="2089" w:hanging="708"/>
      </w:pPr>
      <w:rPr>
        <w:rFonts w:hint="default"/>
        <w:lang w:val="pl-PL" w:eastAsia="pl-PL" w:bidi="pl-PL"/>
      </w:rPr>
    </w:lvl>
    <w:lvl w:ilvl="3" w:tplc="6B2E3F7A">
      <w:numFmt w:val="bullet"/>
      <w:lvlText w:val="•"/>
      <w:lvlJc w:val="left"/>
      <w:pPr>
        <w:ind w:left="3073" w:hanging="708"/>
      </w:pPr>
      <w:rPr>
        <w:rFonts w:hint="default"/>
        <w:lang w:val="pl-PL" w:eastAsia="pl-PL" w:bidi="pl-PL"/>
      </w:rPr>
    </w:lvl>
    <w:lvl w:ilvl="4" w:tplc="8E3AAF64">
      <w:numFmt w:val="bullet"/>
      <w:lvlText w:val="•"/>
      <w:lvlJc w:val="left"/>
      <w:pPr>
        <w:ind w:left="4058" w:hanging="708"/>
      </w:pPr>
      <w:rPr>
        <w:rFonts w:hint="default"/>
        <w:lang w:val="pl-PL" w:eastAsia="pl-PL" w:bidi="pl-PL"/>
      </w:rPr>
    </w:lvl>
    <w:lvl w:ilvl="5" w:tplc="273EBC16">
      <w:numFmt w:val="bullet"/>
      <w:lvlText w:val="•"/>
      <w:lvlJc w:val="left"/>
      <w:pPr>
        <w:ind w:left="5043" w:hanging="708"/>
      </w:pPr>
      <w:rPr>
        <w:rFonts w:hint="default"/>
        <w:lang w:val="pl-PL" w:eastAsia="pl-PL" w:bidi="pl-PL"/>
      </w:rPr>
    </w:lvl>
    <w:lvl w:ilvl="6" w:tplc="139CADDC">
      <w:numFmt w:val="bullet"/>
      <w:lvlText w:val="•"/>
      <w:lvlJc w:val="left"/>
      <w:pPr>
        <w:ind w:left="6027" w:hanging="708"/>
      </w:pPr>
      <w:rPr>
        <w:rFonts w:hint="default"/>
        <w:lang w:val="pl-PL" w:eastAsia="pl-PL" w:bidi="pl-PL"/>
      </w:rPr>
    </w:lvl>
    <w:lvl w:ilvl="7" w:tplc="7A14AF84">
      <w:numFmt w:val="bullet"/>
      <w:lvlText w:val="•"/>
      <w:lvlJc w:val="left"/>
      <w:pPr>
        <w:ind w:left="7012" w:hanging="708"/>
      </w:pPr>
      <w:rPr>
        <w:rFonts w:hint="default"/>
        <w:lang w:val="pl-PL" w:eastAsia="pl-PL" w:bidi="pl-PL"/>
      </w:rPr>
    </w:lvl>
    <w:lvl w:ilvl="8" w:tplc="0BECC938">
      <w:numFmt w:val="bullet"/>
      <w:lvlText w:val="•"/>
      <w:lvlJc w:val="left"/>
      <w:pPr>
        <w:ind w:left="7997" w:hanging="708"/>
      </w:pPr>
      <w:rPr>
        <w:rFonts w:hint="default"/>
        <w:lang w:val="pl-PL" w:eastAsia="pl-PL" w:bidi="pl-PL"/>
      </w:rPr>
    </w:lvl>
  </w:abstractNum>
  <w:abstractNum w:abstractNumId="4" w15:restartNumberingAfterBreak="0">
    <w:nsid w:val="0BF01663"/>
    <w:multiLevelType w:val="hybridMultilevel"/>
    <w:tmpl w:val="ED2A1028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0E2C6322"/>
    <w:multiLevelType w:val="hybridMultilevel"/>
    <w:tmpl w:val="E57205E2"/>
    <w:lvl w:ilvl="0" w:tplc="6286237E">
      <w:start w:val="1"/>
      <w:numFmt w:val="decimal"/>
      <w:lvlText w:val="%1)"/>
      <w:lvlJc w:val="left"/>
      <w:pPr>
        <w:ind w:left="1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6" w15:restartNumberingAfterBreak="0">
    <w:nsid w:val="0F69665F"/>
    <w:multiLevelType w:val="hybridMultilevel"/>
    <w:tmpl w:val="C51A2962"/>
    <w:lvl w:ilvl="0" w:tplc="FF00412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5D6C1B"/>
    <w:multiLevelType w:val="hybridMultilevel"/>
    <w:tmpl w:val="99724206"/>
    <w:lvl w:ilvl="0" w:tplc="5B425BFC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57AA8462">
      <w:start w:val="1"/>
      <w:numFmt w:val="lowerLetter"/>
      <w:lvlText w:val="%2)"/>
      <w:lvlJc w:val="left"/>
      <w:pPr>
        <w:ind w:left="1263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117E4CE0">
      <w:numFmt w:val="bullet"/>
      <w:lvlText w:val="•"/>
      <w:lvlJc w:val="left"/>
      <w:pPr>
        <w:ind w:left="2227" w:hanging="360"/>
      </w:pPr>
      <w:rPr>
        <w:rFonts w:hint="default"/>
        <w:lang w:val="pl-PL" w:eastAsia="pl-PL" w:bidi="pl-PL"/>
      </w:rPr>
    </w:lvl>
    <w:lvl w:ilvl="3" w:tplc="AE4AF6DE">
      <w:numFmt w:val="bullet"/>
      <w:lvlText w:val="•"/>
      <w:lvlJc w:val="left"/>
      <w:pPr>
        <w:ind w:left="3194" w:hanging="360"/>
      </w:pPr>
      <w:rPr>
        <w:rFonts w:hint="default"/>
        <w:lang w:val="pl-PL" w:eastAsia="pl-PL" w:bidi="pl-PL"/>
      </w:rPr>
    </w:lvl>
    <w:lvl w:ilvl="4" w:tplc="4BCEA740">
      <w:numFmt w:val="bullet"/>
      <w:lvlText w:val="•"/>
      <w:lvlJc w:val="left"/>
      <w:pPr>
        <w:ind w:left="4162" w:hanging="360"/>
      </w:pPr>
      <w:rPr>
        <w:rFonts w:hint="default"/>
        <w:lang w:val="pl-PL" w:eastAsia="pl-PL" w:bidi="pl-PL"/>
      </w:rPr>
    </w:lvl>
    <w:lvl w:ilvl="5" w:tplc="E242B7BE">
      <w:numFmt w:val="bullet"/>
      <w:lvlText w:val="•"/>
      <w:lvlJc w:val="left"/>
      <w:pPr>
        <w:ind w:left="5129" w:hanging="360"/>
      </w:pPr>
      <w:rPr>
        <w:rFonts w:hint="default"/>
        <w:lang w:val="pl-PL" w:eastAsia="pl-PL" w:bidi="pl-PL"/>
      </w:rPr>
    </w:lvl>
    <w:lvl w:ilvl="6" w:tplc="84EA6ACE">
      <w:numFmt w:val="bullet"/>
      <w:lvlText w:val="•"/>
      <w:lvlJc w:val="left"/>
      <w:pPr>
        <w:ind w:left="6096" w:hanging="360"/>
      </w:pPr>
      <w:rPr>
        <w:rFonts w:hint="default"/>
        <w:lang w:val="pl-PL" w:eastAsia="pl-PL" w:bidi="pl-PL"/>
      </w:rPr>
    </w:lvl>
    <w:lvl w:ilvl="7" w:tplc="BD2A716E">
      <w:numFmt w:val="bullet"/>
      <w:lvlText w:val="•"/>
      <w:lvlJc w:val="left"/>
      <w:pPr>
        <w:ind w:left="7064" w:hanging="360"/>
      </w:pPr>
      <w:rPr>
        <w:rFonts w:hint="default"/>
        <w:lang w:val="pl-PL" w:eastAsia="pl-PL" w:bidi="pl-PL"/>
      </w:rPr>
    </w:lvl>
    <w:lvl w:ilvl="8" w:tplc="1C94A368">
      <w:numFmt w:val="bullet"/>
      <w:lvlText w:val="•"/>
      <w:lvlJc w:val="left"/>
      <w:pPr>
        <w:ind w:left="8031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1E2707F2"/>
    <w:multiLevelType w:val="singleLevel"/>
    <w:tmpl w:val="088EB13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1F0D6D63"/>
    <w:multiLevelType w:val="singleLevel"/>
    <w:tmpl w:val="6F9AD8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10" w15:restartNumberingAfterBreak="0">
    <w:nsid w:val="27D66DFE"/>
    <w:multiLevelType w:val="multilevel"/>
    <w:tmpl w:val="D1F66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28190268"/>
    <w:multiLevelType w:val="hybridMultilevel"/>
    <w:tmpl w:val="85D82D6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1D4987"/>
    <w:multiLevelType w:val="hybridMultilevel"/>
    <w:tmpl w:val="12882C78"/>
    <w:lvl w:ilvl="0" w:tplc="71509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435267"/>
    <w:multiLevelType w:val="hybridMultilevel"/>
    <w:tmpl w:val="8E42DEF4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086E60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E5AF052">
      <w:start w:val="4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B05095BC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 w:tplc="F9B64362">
      <w:start w:val="2"/>
      <w:numFmt w:val="lowerLetter"/>
      <w:lvlText w:val="%6)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C5C7A10"/>
    <w:multiLevelType w:val="hybridMultilevel"/>
    <w:tmpl w:val="081A2C2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7F5923"/>
    <w:multiLevelType w:val="hybridMultilevel"/>
    <w:tmpl w:val="2FC2ABA6"/>
    <w:lvl w:ilvl="0" w:tplc="F086E6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E5AF052">
      <w:start w:val="4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1BF1E76"/>
    <w:multiLevelType w:val="hybridMultilevel"/>
    <w:tmpl w:val="A6524B62"/>
    <w:lvl w:ilvl="0" w:tplc="5380ED34">
      <w:start w:val="1"/>
      <w:numFmt w:val="decimal"/>
      <w:lvlText w:val="%1."/>
      <w:lvlJc w:val="left"/>
      <w:pPr>
        <w:ind w:left="836" w:hanging="360"/>
      </w:pPr>
      <w:rPr>
        <w:rFonts w:hint="default"/>
        <w:w w:val="100"/>
        <w:lang w:val="pl-PL" w:eastAsia="pl-PL" w:bidi="pl-PL"/>
      </w:rPr>
    </w:lvl>
    <w:lvl w:ilvl="1" w:tplc="7674B37C">
      <w:numFmt w:val="bullet"/>
      <w:lvlText w:val="•"/>
      <w:lvlJc w:val="left"/>
      <w:pPr>
        <w:ind w:left="1752" w:hanging="360"/>
      </w:pPr>
      <w:rPr>
        <w:rFonts w:hint="default"/>
        <w:lang w:val="pl-PL" w:eastAsia="pl-PL" w:bidi="pl-PL"/>
      </w:rPr>
    </w:lvl>
    <w:lvl w:ilvl="2" w:tplc="383E247C">
      <w:numFmt w:val="bullet"/>
      <w:lvlText w:val="•"/>
      <w:lvlJc w:val="left"/>
      <w:pPr>
        <w:ind w:left="2665" w:hanging="360"/>
      </w:pPr>
      <w:rPr>
        <w:rFonts w:hint="default"/>
        <w:lang w:val="pl-PL" w:eastAsia="pl-PL" w:bidi="pl-PL"/>
      </w:rPr>
    </w:lvl>
    <w:lvl w:ilvl="3" w:tplc="29E82D5E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  <w:lvl w:ilvl="4" w:tplc="ECECB892">
      <w:numFmt w:val="bullet"/>
      <w:lvlText w:val="•"/>
      <w:lvlJc w:val="left"/>
      <w:pPr>
        <w:ind w:left="4490" w:hanging="360"/>
      </w:pPr>
      <w:rPr>
        <w:rFonts w:hint="default"/>
        <w:lang w:val="pl-PL" w:eastAsia="pl-PL" w:bidi="pl-PL"/>
      </w:rPr>
    </w:lvl>
    <w:lvl w:ilvl="5" w:tplc="30685E88">
      <w:numFmt w:val="bullet"/>
      <w:lvlText w:val="•"/>
      <w:lvlJc w:val="left"/>
      <w:pPr>
        <w:ind w:left="5403" w:hanging="360"/>
      </w:pPr>
      <w:rPr>
        <w:rFonts w:hint="default"/>
        <w:lang w:val="pl-PL" w:eastAsia="pl-PL" w:bidi="pl-PL"/>
      </w:rPr>
    </w:lvl>
    <w:lvl w:ilvl="6" w:tplc="267E12E6">
      <w:numFmt w:val="bullet"/>
      <w:lvlText w:val="•"/>
      <w:lvlJc w:val="left"/>
      <w:pPr>
        <w:ind w:left="6315" w:hanging="360"/>
      </w:pPr>
      <w:rPr>
        <w:rFonts w:hint="default"/>
        <w:lang w:val="pl-PL" w:eastAsia="pl-PL" w:bidi="pl-PL"/>
      </w:rPr>
    </w:lvl>
    <w:lvl w:ilvl="7" w:tplc="7E9CA800">
      <w:numFmt w:val="bullet"/>
      <w:lvlText w:val="•"/>
      <w:lvlJc w:val="left"/>
      <w:pPr>
        <w:ind w:left="7228" w:hanging="360"/>
      </w:pPr>
      <w:rPr>
        <w:rFonts w:hint="default"/>
        <w:lang w:val="pl-PL" w:eastAsia="pl-PL" w:bidi="pl-PL"/>
      </w:rPr>
    </w:lvl>
    <w:lvl w:ilvl="8" w:tplc="ABE28C24">
      <w:numFmt w:val="bullet"/>
      <w:lvlText w:val="•"/>
      <w:lvlJc w:val="left"/>
      <w:pPr>
        <w:ind w:left="8141" w:hanging="360"/>
      </w:pPr>
      <w:rPr>
        <w:rFonts w:hint="default"/>
        <w:lang w:val="pl-PL" w:eastAsia="pl-PL" w:bidi="pl-PL"/>
      </w:rPr>
    </w:lvl>
  </w:abstractNum>
  <w:abstractNum w:abstractNumId="17" w15:restartNumberingAfterBreak="0">
    <w:nsid w:val="354842BB"/>
    <w:multiLevelType w:val="hybridMultilevel"/>
    <w:tmpl w:val="15581676"/>
    <w:lvl w:ilvl="0" w:tplc="5380ED34">
      <w:start w:val="1"/>
      <w:numFmt w:val="decimal"/>
      <w:lvlText w:val="%1."/>
      <w:lvlJc w:val="left"/>
      <w:pPr>
        <w:ind w:left="836" w:hanging="360"/>
      </w:pPr>
      <w:rPr>
        <w:rFonts w:hint="default"/>
        <w:w w:val="100"/>
        <w:lang w:val="pl-PL" w:eastAsia="pl-PL" w:bidi="pl-PL"/>
      </w:rPr>
    </w:lvl>
    <w:lvl w:ilvl="1" w:tplc="7674B37C">
      <w:numFmt w:val="bullet"/>
      <w:lvlText w:val="•"/>
      <w:lvlJc w:val="left"/>
      <w:pPr>
        <w:ind w:left="1752" w:hanging="360"/>
      </w:pPr>
      <w:rPr>
        <w:rFonts w:hint="default"/>
        <w:lang w:val="pl-PL" w:eastAsia="pl-PL" w:bidi="pl-PL"/>
      </w:rPr>
    </w:lvl>
    <w:lvl w:ilvl="2" w:tplc="383E247C">
      <w:numFmt w:val="bullet"/>
      <w:lvlText w:val="•"/>
      <w:lvlJc w:val="left"/>
      <w:pPr>
        <w:ind w:left="2665" w:hanging="360"/>
      </w:pPr>
      <w:rPr>
        <w:rFonts w:hint="default"/>
        <w:lang w:val="pl-PL" w:eastAsia="pl-PL" w:bidi="pl-PL"/>
      </w:rPr>
    </w:lvl>
    <w:lvl w:ilvl="3" w:tplc="29E82D5E">
      <w:numFmt w:val="bullet"/>
      <w:lvlText w:val="•"/>
      <w:lvlJc w:val="left"/>
      <w:pPr>
        <w:ind w:left="3577" w:hanging="360"/>
      </w:pPr>
      <w:rPr>
        <w:rFonts w:hint="default"/>
        <w:lang w:val="pl-PL" w:eastAsia="pl-PL" w:bidi="pl-PL"/>
      </w:rPr>
    </w:lvl>
    <w:lvl w:ilvl="4" w:tplc="ECECB892">
      <w:numFmt w:val="bullet"/>
      <w:lvlText w:val="•"/>
      <w:lvlJc w:val="left"/>
      <w:pPr>
        <w:ind w:left="4490" w:hanging="360"/>
      </w:pPr>
      <w:rPr>
        <w:rFonts w:hint="default"/>
        <w:lang w:val="pl-PL" w:eastAsia="pl-PL" w:bidi="pl-PL"/>
      </w:rPr>
    </w:lvl>
    <w:lvl w:ilvl="5" w:tplc="30685E88">
      <w:numFmt w:val="bullet"/>
      <w:lvlText w:val="•"/>
      <w:lvlJc w:val="left"/>
      <w:pPr>
        <w:ind w:left="5403" w:hanging="360"/>
      </w:pPr>
      <w:rPr>
        <w:rFonts w:hint="default"/>
        <w:lang w:val="pl-PL" w:eastAsia="pl-PL" w:bidi="pl-PL"/>
      </w:rPr>
    </w:lvl>
    <w:lvl w:ilvl="6" w:tplc="267E12E6">
      <w:numFmt w:val="bullet"/>
      <w:lvlText w:val="•"/>
      <w:lvlJc w:val="left"/>
      <w:pPr>
        <w:ind w:left="6315" w:hanging="360"/>
      </w:pPr>
      <w:rPr>
        <w:rFonts w:hint="default"/>
        <w:lang w:val="pl-PL" w:eastAsia="pl-PL" w:bidi="pl-PL"/>
      </w:rPr>
    </w:lvl>
    <w:lvl w:ilvl="7" w:tplc="7E9CA800">
      <w:numFmt w:val="bullet"/>
      <w:lvlText w:val="•"/>
      <w:lvlJc w:val="left"/>
      <w:pPr>
        <w:ind w:left="7228" w:hanging="360"/>
      </w:pPr>
      <w:rPr>
        <w:rFonts w:hint="default"/>
        <w:lang w:val="pl-PL" w:eastAsia="pl-PL" w:bidi="pl-PL"/>
      </w:rPr>
    </w:lvl>
    <w:lvl w:ilvl="8" w:tplc="ABE28C24">
      <w:numFmt w:val="bullet"/>
      <w:lvlText w:val="•"/>
      <w:lvlJc w:val="left"/>
      <w:pPr>
        <w:ind w:left="8141" w:hanging="360"/>
      </w:pPr>
      <w:rPr>
        <w:rFonts w:hint="default"/>
        <w:lang w:val="pl-PL" w:eastAsia="pl-PL" w:bidi="pl-PL"/>
      </w:rPr>
    </w:lvl>
  </w:abstractNum>
  <w:abstractNum w:abstractNumId="18" w15:restartNumberingAfterBreak="0">
    <w:nsid w:val="358C6B82"/>
    <w:multiLevelType w:val="multilevel"/>
    <w:tmpl w:val="23EEE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ascii="Trebuchet MS" w:hAnsi="Trebuchet MS" w:cs="Times New Roman" w:hint="default"/>
        <w:b w:val="0"/>
        <w:i w:val="0"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2C28A4"/>
    <w:multiLevelType w:val="singleLevel"/>
    <w:tmpl w:val="1DD24EC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20" w15:restartNumberingAfterBreak="0">
    <w:nsid w:val="398D096E"/>
    <w:multiLevelType w:val="hybridMultilevel"/>
    <w:tmpl w:val="5B2AD2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41BF7"/>
    <w:multiLevelType w:val="hybridMultilevel"/>
    <w:tmpl w:val="FBFA3F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20220F"/>
    <w:multiLevelType w:val="hybridMultilevel"/>
    <w:tmpl w:val="C0BA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530D3"/>
    <w:multiLevelType w:val="hybridMultilevel"/>
    <w:tmpl w:val="5B9A97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1E509E">
      <w:start w:val="16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3527A3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7237F"/>
    <w:multiLevelType w:val="hybridMultilevel"/>
    <w:tmpl w:val="4046172E"/>
    <w:lvl w:ilvl="0" w:tplc="73A86CEA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BAD2944C">
      <w:start w:val="1"/>
      <w:numFmt w:val="lowerLetter"/>
      <w:lvlText w:val="%2)"/>
      <w:lvlJc w:val="left"/>
      <w:pPr>
        <w:ind w:left="1184" w:hanging="360"/>
      </w:pPr>
      <w:rPr>
        <w:rFonts w:ascii="Arial" w:eastAsia="Arial" w:hAnsi="Arial" w:cs="Arial" w:hint="default"/>
        <w:color w:val="000000" w:themeColor="text1"/>
        <w:w w:val="100"/>
        <w:sz w:val="21"/>
        <w:szCs w:val="21"/>
        <w:lang w:val="pl-PL" w:eastAsia="pl-PL" w:bidi="pl-PL"/>
      </w:rPr>
    </w:lvl>
    <w:lvl w:ilvl="2" w:tplc="C1F8DCA8">
      <w:start w:val="1"/>
      <w:numFmt w:val="lowerRoman"/>
      <w:lvlText w:val="%3."/>
      <w:lvlJc w:val="left"/>
      <w:pPr>
        <w:ind w:left="1904" w:hanging="286"/>
        <w:jc w:val="right"/>
      </w:pPr>
      <w:rPr>
        <w:rFonts w:ascii="Arial" w:eastAsia="Arial" w:hAnsi="Arial" w:cs="Arial" w:hint="default"/>
        <w:spacing w:val="0"/>
        <w:w w:val="100"/>
        <w:sz w:val="21"/>
        <w:szCs w:val="21"/>
        <w:lang w:val="pl-PL" w:eastAsia="pl-PL" w:bidi="pl-PL"/>
      </w:rPr>
    </w:lvl>
    <w:lvl w:ilvl="3" w:tplc="9C222FB0">
      <w:numFmt w:val="bullet"/>
      <w:lvlText w:val="•"/>
      <w:lvlJc w:val="left"/>
      <w:pPr>
        <w:ind w:left="2908" w:hanging="286"/>
      </w:pPr>
      <w:rPr>
        <w:rFonts w:hint="default"/>
        <w:lang w:val="pl-PL" w:eastAsia="pl-PL" w:bidi="pl-PL"/>
      </w:rPr>
    </w:lvl>
    <w:lvl w:ilvl="4" w:tplc="C638FD60">
      <w:numFmt w:val="bullet"/>
      <w:lvlText w:val="•"/>
      <w:lvlJc w:val="left"/>
      <w:pPr>
        <w:ind w:left="3916" w:hanging="286"/>
      </w:pPr>
      <w:rPr>
        <w:rFonts w:hint="default"/>
        <w:lang w:val="pl-PL" w:eastAsia="pl-PL" w:bidi="pl-PL"/>
      </w:rPr>
    </w:lvl>
    <w:lvl w:ilvl="5" w:tplc="F630277A">
      <w:numFmt w:val="bullet"/>
      <w:lvlText w:val="•"/>
      <w:lvlJc w:val="left"/>
      <w:pPr>
        <w:ind w:left="4924" w:hanging="286"/>
      </w:pPr>
      <w:rPr>
        <w:rFonts w:hint="default"/>
        <w:lang w:val="pl-PL" w:eastAsia="pl-PL" w:bidi="pl-PL"/>
      </w:rPr>
    </w:lvl>
    <w:lvl w:ilvl="6" w:tplc="FE221184">
      <w:numFmt w:val="bullet"/>
      <w:lvlText w:val="•"/>
      <w:lvlJc w:val="left"/>
      <w:pPr>
        <w:ind w:left="5933" w:hanging="286"/>
      </w:pPr>
      <w:rPr>
        <w:rFonts w:hint="default"/>
        <w:lang w:val="pl-PL" w:eastAsia="pl-PL" w:bidi="pl-PL"/>
      </w:rPr>
    </w:lvl>
    <w:lvl w:ilvl="7" w:tplc="448C0618">
      <w:numFmt w:val="bullet"/>
      <w:lvlText w:val="•"/>
      <w:lvlJc w:val="left"/>
      <w:pPr>
        <w:ind w:left="6941" w:hanging="286"/>
      </w:pPr>
      <w:rPr>
        <w:rFonts w:hint="default"/>
        <w:lang w:val="pl-PL" w:eastAsia="pl-PL" w:bidi="pl-PL"/>
      </w:rPr>
    </w:lvl>
    <w:lvl w:ilvl="8" w:tplc="454CDD70">
      <w:numFmt w:val="bullet"/>
      <w:lvlText w:val="•"/>
      <w:lvlJc w:val="left"/>
      <w:pPr>
        <w:ind w:left="7949" w:hanging="286"/>
      </w:pPr>
      <w:rPr>
        <w:rFonts w:hint="default"/>
        <w:lang w:val="pl-PL" w:eastAsia="pl-PL" w:bidi="pl-PL"/>
      </w:rPr>
    </w:lvl>
  </w:abstractNum>
  <w:abstractNum w:abstractNumId="25" w15:restartNumberingAfterBreak="0">
    <w:nsid w:val="4B7C2709"/>
    <w:multiLevelType w:val="hybridMultilevel"/>
    <w:tmpl w:val="99724206"/>
    <w:lvl w:ilvl="0" w:tplc="5B425BFC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57AA8462">
      <w:start w:val="1"/>
      <w:numFmt w:val="lowerLetter"/>
      <w:lvlText w:val="%2)"/>
      <w:lvlJc w:val="left"/>
      <w:pPr>
        <w:ind w:left="1263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117E4CE0">
      <w:numFmt w:val="bullet"/>
      <w:lvlText w:val="•"/>
      <w:lvlJc w:val="left"/>
      <w:pPr>
        <w:ind w:left="2227" w:hanging="360"/>
      </w:pPr>
      <w:rPr>
        <w:rFonts w:hint="default"/>
        <w:lang w:val="pl-PL" w:eastAsia="pl-PL" w:bidi="pl-PL"/>
      </w:rPr>
    </w:lvl>
    <w:lvl w:ilvl="3" w:tplc="AE4AF6DE">
      <w:numFmt w:val="bullet"/>
      <w:lvlText w:val="•"/>
      <w:lvlJc w:val="left"/>
      <w:pPr>
        <w:ind w:left="3194" w:hanging="360"/>
      </w:pPr>
      <w:rPr>
        <w:rFonts w:hint="default"/>
        <w:lang w:val="pl-PL" w:eastAsia="pl-PL" w:bidi="pl-PL"/>
      </w:rPr>
    </w:lvl>
    <w:lvl w:ilvl="4" w:tplc="4BCEA740">
      <w:numFmt w:val="bullet"/>
      <w:lvlText w:val="•"/>
      <w:lvlJc w:val="left"/>
      <w:pPr>
        <w:ind w:left="4162" w:hanging="360"/>
      </w:pPr>
      <w:rPr>
        <w:rFonts w:hint="default"/>
        <w:lang w:val="pl-PL" w:eastAsia="pl-PL" w:bidi="pl-PL"/>
      </w:rPr>
    </w:lvl>
    <w:lvl w:ilvl="5" w:tplc="E242B7BE">
      <w:numFmt w:val="bullet"/>
      <w:lvlText w:val="•"/>
      <w:lvlJc w:val="left"/>
      <w:pPr>
        <w:ind w:left="5129" w:hanging="360"/>
      </w:pPr>
      <w:rPr>
        <w:rFonts w:hint="default"/>
        <w:lang w:val="pl-PL" w:eastAsia="pl-PL" w:bidi="pl-PL"/>
      </w:rPr>
    </w:lvl>
    <w:lvl w:ilvl="6" w:tplc="84EA6ACE">
      <w:numFmt w:val="bullet"/>
      <w:lvlText w:val="•"/>
      <w:lvlJc w:val="left"/>
      <w:pPr>
        <w:ind w:left="6096" w:hanging="360"/>
      </w:pPr>
      <w:rPr>
        <w:rFonts w:hint="default"/>
        <w:lang w:val="pl-PL" w:eastAsia="pl-PL" w:bidi="pl-PL"/>
      </w:rPr>
    </w:lvl>
    <w:lvl w:ilvl="7" w:tplc="BD2A716E">
      <w:numFmt w:val="bullet"/>
      <w:lvlText w:val="•"/>
      <w:lvlJc w:val="left"/>
      <w:pPr>
        <w:ind w:left="7064" w:hanging="360"/>
      </w:pPr>
      <w:rPr>
        <w:rFonts w:hint="default"/>
        <w:lang w:val="pl-PL" w:eastAsia="pl-PL" w:bidi="pl-PL"/>
      </w:rPr>
    </w:lvl>
    <w:lvl w:ilvl="8" w:tplc="1C94A368">
      <w:numFmt w:val="bullet"/>
      <w:lvlText w:val="•"/>
      <w:lvlJc w:val="left"/>
      <w:pPr>
        <w:ind w:left="8031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508253A6"/>
    <w:multiLevelType w:val="hybridMultilevel"/>
    <w:tmpl w:val="99724206"/>
    <w:lvl w:ilvl="0" w:tplc="5B425BFC">
      <w:start w:val="1"/>
      <w:numFmt w:val="decimal"/>
      <w:lvlText w:val="%1."/>
      <w:lvlJc w:val="left"/>
      <w:pPr>
        <w:ind w:left="829" w:hanging="356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57AA8462">
      <w:start w:val="1"/>
      <w:numFmt w:val="lowerLetter"/>
      <w:lvlText w:val="%2)"/>
      <w:lvlJc w:val="left"/>
      <w:pPr>
        <w:ind w:left="1263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117E4CE0">
      <w:numFmt w:val="bullet"/>
      <w:lvlText w:val="•"/>
      <w:lvlJc w:val="left"/>
      <w:pPr>
        <w:ind w:left="2227" w:hanging="360"/>
      </w:pPr>
      <w:rPr>
        <w:rFonts w:hint="default"/>
        <w:lang w:val="pl-PL" w:eastAsia="pl-PL" w:bidi="pl-PL"/>
      </w:rPr>
    </w:lvl>
    <w:lvl w:ilvl="3" w:tplc="AE4AF6DE">
      <w:numFmt w:val="bullet"/>
      <w:lvlText w:val="•"/>
      <w:lvlJc w:val="left"/>
      <w:pPr>
        <w:ind w:left="3194" w:hanging="360"/>
      </w:pPr>
      <w:rPr>
        <w:rFonts w:hint="default"/>
        <w:lang w:val="pl-PL" w:eastAsia="pl-PL" w:bidi="pl-PL"/>
      </w:rPr>
    </w:lvl>
    <w:lvl w:ilvl="4" w:tplc="4BCEA740">
      <w:numFmt w:val="bullet"/>
      <w:lvlText w:val="•"/>
      <w:lvlJc w:val="left"/>
      <w:pPr>
        <w:ind w:left="4162" w:hanging="360"/>
      </w:pPr>
      <w:rPr>
        <w:rFonts w:hint="default"/>
        <w:lang w:val="pl-PL" w:eastAsia="pl-PL" w:bidi="pl-PL"/>
      </w:rPr>
    </w:lvl>
    <w:lvl w:ilvl="5" w:tplc="E242B7BE">
      <w:numFmt w:val="bullet"/>
      <w:lvlText w:val="•"/>
      <w:lvlJc w:val="left"/>
      <w:pPr>
        <w:ind w:left="5129" w:hanging="360"/>
      </w:pPr>
      <w:rPr>
        <w:rFonts w:hint="default"/>
        <w:lang w:val="pl-PL" w:eastAsia="pl-PL" w:bidi="pl-PL"/>
      </w:rPr>
    </w:lvl>
    <w:lvl w:ilvl="6" w:tplc="84EA6ACE">
      <w:numFmt w:val="bullet"/>
      <w:lvlText w:val="•"/>
      <w:lvlJc w:val="left"/>
      <w:pPr>
        <w:ind w:left="6096" w:hanging="360"/>
      </w:pPr>
      <w:rPr>
        <w:rFonts w:hint="default"/>
        <w:lang w:val="pl-PL" w:eastAsia="pl-PL" w:bidi="pl-PL"/>
      </w:rPr>
    </w:lvl>
    <w:lvl w:ilvl="7" w:tplc="BD2A716E">
      <w:numFmt w:val="bullet"/>
      <w:lvlText w:val="•"/>
      <w:lvlJc w:val="left"/>
      <w:pPr>
        <w:ind w:left="7064" w:hanging="360"/>
      </w:pPr>
      <w:rPr>
        <w:rFonts w:hint="default"/>
        <w:lang w:val="pl-PL" w:eastAsia="pl-PL" w:bidi="pl-PL"/>
      </w:rPr>
    </w:lvl>
    <w:lvl w:ilvl="8" w:tplc="1C94A368">
      <w:numFmt w:val="bullet"/>
      <w:lvlText w:val="•"/>
      <w:lvlJc w:val="left"/>
      <w:pPr>
        <w:ind w:left="8031" w:hanging="360"/>
      </w:pPr>
      <w:rPr>
        <w:rFonts w:hint="default"/>
        <w:lang w:val="pl-PL" w:eastAsia="pl-PL" w:bidi="pl-PL"/>
      </w:rPr>
    </w:lvl>
  </w:abstractNum>
  <w:abstractNum w:abstractNumId="27" w15:restartNumberingAfterBreak="0">
    <w:nsid w:val="51783875"/>
    <w:multiLevelType w:val="hybridMultilevel"/>
    <w:tmpl w:val="51EC1CB4"/>
    <w:lvl w:ilvl="0" w:tplc="52AE5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DF21B5"/>
    <w:multiLevelType w:val="hybridMultilevel"/>
    <w:tmpl w:val="C2DE5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22192D"/>
    <w:multiLevelType w:val="hybridMultilevel"/>
    <w:tmpl w:val="0E1832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4EC2116"/>
    <w:multiLevelType w:val="singleLevel"/>
    <w:tmpl w:val="8F2E39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31" w15:restartNumberingAfterBreak="0">
    <w:nsid w:val="55846DD6"/>
    <w:multiLevelType w:val="hybridMultilevel"/>
    <w:tmpl w:val="15A84CDC"/>
    <w:lvl w:ilvl="0" w:tplc="00A2BDB2">
      <w:numFmt w:val="bullet"/>
      <w:lvlText w:val="-"/>
      <w:lvlJc w:val="left"/>
      <w:pPr>
        <w:ind w:left="116" w:hanging="30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CAFCC48C">
      <w:start w:val="1"/>
      <w:numFmt w:val="decimal"/>
      <w:lvlText w:val="%2)"/>
      <w:lvlJc w:val="left"/>
      <w:pPr>
        <w:ind w:left="836" w:hanging="360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2" w:tplc="E5DA60DE">
      <w:numFmt w:val="bullet"/>
      <w:lvlText w:val="•"/>
      <w:lvlJc w:val="left"/>
      <w:pPr>
        <w:ind w:left="1854" w:hanging="360"/>
      </w:pPr>
      <w:rPr>
        <w:rFonts w:hint="default"/>
        <w:lang w:val="pl-PL" w:eastAsia="pl-PL" w:bidi="pl-PL"/>
      </w:rPr>
    </w:lvl>
    <w:lvl w:ilvl="3" w:tplc="BA9C7ED4">
      <w:numFmt w:val="bullet"/>
      <w:lvlText w:val="•"/>
      <w:lvlJc w:val="left"/>
      <w:pPr>
        <w:ind w:left="2868" w:hanging="360"/>
      </w:pPr>
      <w:rPr>
        <w:rFonts w:hint="default"/>
        <w:lang w:val="pl-PL" w:eastAsia="pl-PL" w:bidi="pl-PL"/>
      </w:rPr>
    </w:lvl>
    <w:lvl w:ilvl="4" w:tplc="1E4823E8">
      <w:numFmt w:val="bullet"/>
      <w:lvlText w:val="•"/>
      <w:lvlJc w:val="left"/>
      <w:pPr>
        <w:ind w:left="3882" w:hanging="360"/>
      </w:pPr>
      <w:rPr>
        <w:rFonts w:hint="default"/>
        <w:lang w:val="pl-PL" w:eastAsia="pl-PL" w:bidi="pl-PL"/>
      </w:rPr>
    </w:lvl>
    <w:lvl w:ilvl="5" w:tplc="FCB2057A">
      <w:numFmt w:val="bullet"/>
      <w:lvlText w:val="•"/>
      <w:lvlJc w:val="left"/>
      <w:pPr>
        <w:ind w:left="4896" w:hanging="360"/>
      </w:pPr>
      <w:rPr>
        <w:rFonts w:hint="default"/>
        <w:lang w:val="pl-PL" w:eastAsia="pl-PL" w:bidi="pl-PL"/>
      </w:rPr>
    </w:lvl>
    <w:lvl w:ilvl="6" w:tplc="7F92854A">
      <w:numFmt w:val="bullet"/>
      <w:lvlText w:val="•"/>
      <w:lvlJc w:val="left"/>
      <w:pPr>
        <w:ind w:left="5910" w:hanging="360"/>
      </w:pPr>
      <w:rPr>
        <w:rFonts w:hint="default"/>
        <w:lang w:val="pl-PL" w:eastAsia="pl-PL" w:bidi="pl-PL"/>
      </w:rPr>
    </w:lvl>
    <w:lvl w:ilvl="7" w:tplc="F360577C">
      <w:numFmt w:val="bullet"/>
      <w:lvlText w:val="•"/>
      <w:lvlJc w:val="left"/>
      <w:pPr>
        <w:ind w:left="6924" w:hanging="360"/>
      </w:pPr>
      <w:rPr>
        <w:rFonts w:hint="default"/>
        <w:lang w:val="pl-PL" w:eastAsia="pl-PL" w:bidi="pl-PL"/>
      </w:rPr>
    </w:lvl>
    <w:lvl w:ilvl="8" w:tplc="9998D7C8">
      <w:numFmt w:val="bullet"/>
      <w:lvlText w:val="•"/>
      <w:lvlJc w:val="left"/>
      <w:pPr>
        <w:ind w:left="7938" w:hanging="360"/>
      </w:pPr>
      <w:rPr>
        <w:rFonts w:hint="default"/>
        <w:lang w:val="pl-PL" w:eastAsia="pl-PL" w:bidi="pl-PL"/>
      </w:rPr>
    </w:lvl>
  </w:abstractNum>
  <w:abstractNum w:abstractNumId="32" w15:restartNumberingAfterBreak="0">
    <w:nsid w:val="56C63F45"/>
    <w:multiLevelType w:val="hybridMultilevel"/>
    <w:tmpl w:val="8B26D9B0"/>
    <w:lvl w:ilvl="0" w:tplc="F086E60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466E3FE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38847E10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BE2C40FC">
      <w:start w:val="3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4" w:tplc="F086E60A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E6775E"/>
    <w:multiLevelType w:val="hybridMultilevel"/>
    <w:tmpl w:val="2848C2E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353105"/>
    <w:multiLevelType w:val="hybridMultilevel"/>
    <w:tmpl w:val="771AC0B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FBB5563"/>
    <w:multiLevelType w:val="hybridMultilevel"/>
    <w:tmpl w:val="028C33C0"/>
    <w:lvl w:ilvl="0" w:tplc="C1627CF8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F72CA8"/>
    <w:multiLevelType w:val="singleLevel"/>
    <w:tmpl w:val="E808330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37" w15:restartNumberingAfterBreak="0">
    <w:nsid w:val="61066087"/>
    <w:multiLevelType w:val="hybridMultilevel"/>
    <w:tmpl w:val="C714BFFC"/>
    <w:lvl w:ilvl="0" w:tplc="AF48F128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367A2F58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2" w:tplc="B87E558E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9DA2B558">
      <w:numFmt w:val="bullet"/>
      <w:lvlText w:val="•"/>
      <w:lvlJc w:val="left"/>
      <w:pPr>
        <w:ind w:left="3269" w:hanging="284"/>
      </w:pPr>
      <w:rPr>
        <w:rFonts w:hint="default"/>
        <w:lang w:val="pl-PL" w:eastAsia="pl-PL" w:bidi="pl-PL"/>
      </w:rPr>
    </w:lvl>
    <w:lvl w:ilvl="4" w:tplc="79BA4D18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FE8614BC">
      <w:numFmt w:val="bullet"/>
      <w:lvlText w:val="•"/>
      <w:lvlJc w:val="left"/>
      <w:pPr>
        <w:ind w:left="5183" w:hanging="284"/>
      </w:pPr>
      <w:rPr>
        <w:rFonts w:hint="default"/>
        <w:lang w:val="pl-PL" w:eastAsia="pl-PL" w:bidi="pl-PL"/>
      </w:rPr>
    </w:lvl>
    <w:lvl w:ilvl="6" w:tplc="D4729D7C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14C88DA8">
      <w:numFmt w:val="bullet"/>
      <w:lvlText w:val="•"/>
      <w:lvlJc w:val="left"/>
      <w:pPr>
        <w:ind w:left="7096" w:hanging="284"/>
      </w:pPr>
      <w:rPr>
        <w:rFonts w:hint="default"/>
        <w:lang w:val="pl-PL" w:eastAsia="pl-PL" w:bidi="pl-PL"/>
      </w:rPr>
    </w:lvl>
    <w:lvl w:ilvl="8" w:tplc="CA0A7F8C">
      <w:numFmt w:val="bullet"/>
      <w:lvlText w:val="•"/>
      <w:lvlJc w:val="left"/>
      <w:pPr>
        <w:ind w:left="8053" w:hanging="284"/>
      </w:pPr>
      <w:rPr>
        <w:rFonts w:hint="default"/>
        <w:lang w:val="pl-PL" w:eastAsia="pl-PL" w:bidi="pl-PL"/>
      </w:rPr>
    </w:lvl>
  </w:abstractNum>
  <w:abstractNum w:abstractNumId="38" w15:restartNumberingAfterBreak="0">
    <w:nsid w:val="62AF1032"/>
    <w:multiLevelType w:val="singleLevel"/>
    <w:tmpl w:val="BC70B8E8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39" w15:restartNumberingAfterBreak="0">
    <w:nsid w:val="62FD543E"/>
    <w:multiLevelType w:val="singleLevel"/>
    <w:tmpl w:val="960CB9E8"/>
    <w:lvl w:ilvl="0">
      <w:start w:val="1"/>
      <w:numFmt w:val="lowerLetter"/>
      <w:lvlText w:val="%1)"/>
      <w:legacy w:legacy="1" w:legacySpace="0" w:legacyIndent="360"/>
      <w:lvlJc w:val="left"/>
      <w:pPr>
        <w:ind w:left="720" w:hanging="360"/>
      </w:pPr>
      <w:rPr>
        <w:rFonts w:ascii="Calibri" w:hAnsi="Calibri" w:cs="Times New Roman" w:hint="default"/>
      </w:rPr>
    </w:lvl>
  </w:abstractNum>
  <w:abstractNum w:abstractNumId="40" w15:restartNumberingAfterBreak="0">
    <w:nsid w:val="651473B7"/>
    <w:multiLevelType w:val="hybridMultilevel"/>
    <w:tmpl w:val="1A3AAA00"/>
    <w:lvl w:ilvl="0" w:tplc="31923E16">
      <w:start w:val="1"/>
      <w:numFmt w:val="decimal"/>
      <w:lvlText w:val="%1."/>
      <w:lvlJc w:val="left"/>
      <w:pPr>
        <w:ind w:left="399" w:hanging="284"/>
      </w:pPr>
      <w:rPr>
        <w:rFonts w:ascii="Arial" w:eastAsia="Arial" w:hAnsi="Arial" w:cs="Arial" w:hint="default"/>
        <w:w w:val="100"/>
        <w:sz w:val="21"/>
        <w:szCs w:val="21"/>
        <w:lang w:val="pl-PL" w:eastAsia="pl-PL" w:bidi="pl-PL"/>
      </w:rPr>
    </w:lvl>
    <w:lvl w:ilvl="1" w:tplc="44EC76A8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2" w:tplc="A78C2276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91C471C0">
      <w:numFmt w:val="bullet"/>
      <w:lvlText w:val="•"/>
      <w:lvlJc w:val="left"/>
      <w:pPr>
        <w:ind w:left="3269" w:hanging="284"/>
      </w:pPr>
      <w:rPr>
        <w:rFonts w:hint="default"/>
        <w:lang w:val="pl-PL" w:eastAsia="pl-PL" w:bidi="pl-PL"/>
      </w:rPr>
    </w:lvl>
    <w:lvl w:ilvl="4" w:tplc="6E4611FE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C15ECEE4">
      <w:numFmt w:val="bullet"/>
      <w:lvlText w:val="•"/>
      <w:lvlJc w:val="left"/>
      <w:pPr>
        <w:ind w:left="5183" w:hanging="284"/>
      </w:pPr>
      <w:rPr>
        <w:rFonts w:hint="default"/>
        <w:lang w:val="pl-PL" w:eastAsia="pl-PL" w:bidi="pl-PL"/>
      </w:rPr>
    </w:lvl>
    <w:lvl w:ilvl="6" w:tplc="8A8EEEE4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68DC17BE">
      <w:numFmt w:val="bullet"/>
      <w:lvlText w:val="•"/>
      <w:lvlJc w:val="left"/>
      <w:pPr>
        <w:ind w:left="7096" w:hanging="284"/>
      </w:pPr>
      <w:rPr>
        <w:rFonts w:hint="default"/>
        <w:lang w:val="pl-PL" w:eastAsia="pl-PL" w:bidi="pl-PL"/>
      </w:rPr>
    </w:lvl>
    <w:lvl w:ilvl="8" w:tplc="4C500706">
      <w:numFmt w:val="bullet"/>
      <w:lvlText w:val="•"/>
      <w:lvlJc w:val="left"/>
      <w:pPr>
        <w:ind w:left="8053" w:hanging="284"/>
      </w:pPr>
      <w:rPr>
        <w:rFonts w:hint="default"/>
        <w:lang w:val="pl-PL" w:eastAsia="pl-PL" w:bidi="pl-PL"/>
      </w:rPr>
    </w:lvl>
  </w:abstractNum>
  <w:abstractNum w:abstractNumId="41" w15:restartNumberingAfterBreak="0">
    <w:nsid w:val="661F7418"/>
    <w:multiLevelType w:val="singleLevel"/>
    <w:tmpl w:val="D11A5E0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42" w15:restartNumberingAfterBreak="0">
    <w:nsid w:val="6A50438B"/>
    <w:multiLevelType w:val="singleLevel"/>
    <w:tmpl w:val="DFEE5BDC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43" w15:restartNumberingAfterBreak="0">
    <w:nsid w:val="6ACA0604"/>
    <w:multiLevelType w:val="hybridMultilevel"/>
    <w:tmpl w:val="ECD44646"/>
    <w:lvl w:ilvl="0" w:tplc="04150017">
      <w:start w:val="2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EBE571E">
      <w:start w:val="1"/>
      <w:numFmt w:val="decimal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6D037A"/>
    <w:multiLevelType w:val="hybridMultilevel"/>
    <w:tmpl w:val="2EDC2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0EA057B"/>
    <w:multiLevelType w:val="hybridMultilevel"/>
    <w:tmpl w:val="C17C5C46"/>
    <w:lvl w:ilvl="0" w:tplc="FE3CD83C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6EB5F4B"/>
    <w:multiLevelType w:val="singleLevel"/>
    <w:tmpl w:val="40DA4B3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47" w15:restartNumberingAfterBreak="0">
    <w:nsid w:val="77764508"/>
    <w:multiLevelType w:val="hybridMultilevel"/>
    <w:tmpl w:val="4B2C6AFA"/>
    <w:lvl w:ilvl="0" w:tplc="879250B4">
      <w:start w:val="1"/>
      <w:numFmt w:val="decimal"/>
      <w:lvlText w:val="%1."/>
      <w:lvlJc w:val="left"/>
      <w:pPr>
        <w:ind w:left="399" w:hanging="284"/>
      </w:pPr>
      <w:rPr>
        <w:rFonts w:ascii="Trebuchet MS" w:eastAsia="Arial" w:hAnsi="Trebuchet MS" w:cs="Arial" w:hint="default"/>
        <w:w w:val="100"/>
        <w:sz w:val="21"/>
        <w:szCs w:val="21"/>
        <w:lang w:val="pl-PL" w:eastAsia="pl-PL" w:bidi="pl-PL"/>
      </w:rPr>
    </w:lvl>
    <w:lvl w:ilvl="1" w:tplc="48484ABE">
      <w:numFmt w:val="bullet"/>
      <w:lvlText w:val="•"/>
      <w:lvlJc w:val="left"/>
      <w:pPr>
        <w:ind w:left="1356" w:hanging="284"/>
      </w:pPr>
      <w:rPr>
        <w:rFonts w:hint="default"/>
        <w:lang w:val="pl-PL" w:eastAsia="pl-PL" w:bidi="pl-PL"/>
      </w:rPr>
    </w:lvl>
    <w:lvl w:ilvl="2" w:tplc="B6B4A1D0">
      <w:numFmt w:val="bullet"/>
      <w:lvlText w:val="•"/>
      <w:lvlJc w:val="left"/>
      <w:pPr>
        <w:ind w:left="2313" w:hanging="284"/>
      </w:pPr>
      <w:rPr>
        <w:rFonts w:hint="default"/>
        <w:lang w:val="pl-PL" w:eastAsia="pl-PL" w:bidi="pl-PL"/>
      </w:rPr>
    </w:lvl>
    <w:lvl w:ilvl="3" w:tplc="12B87194">
      <w:numFmt w:val="bullet"/>
      <w:lvlText w:val="•"/>
      <w:lvlJc w:val="left"/>
      <w:pPr>
        <w:ind w:left="3269" w:hanging="284"/>
      </w:pPr>
      <w:rPr>
        <w:rFonts w:hint="default"/>
        <w:lang w:val="pl-PL" w:eastAsia="pl-PL" w:bidi="pl-PL"/>
      </w:rPr>
    </w:lvl>
    <w:lvl w:ilvl="4" w:tplc="D9BA377C">
      <w:numFmt w:val="bullet"/>
      <w:lvlText w:val="•"/>
      <w:lvlJc w:val="left"/>
      <w:pPr>
        <w:ind w:left="4226" w:hanging="284"/>
      </w:pPr>
      <w:rPr>
        <w:rFonts w:hint="default"/>
        <w:lang w:val="pl-PL" w:eastAsia="pl-PL" w:bidi="pl-PL"/>
      </w:rPr>
    </w:lvl>
    <w:lvl w:ilvl="5" w:tplc="18ACF952">
      <w:numFmt w:val="bullet"/>
      <w:lvlText w:val="•"/>
      <w:lvlJc w:val="left"/>
      <w:pPr>
        <w:ind w:left="5183" w:hanging="284"/>
      </w:pPr>
      <w:rPr>
        <w:rFonts w:hint="default"/>
        <w:lang w:val="pl-PL" w:eastAsia="pl-PL" w:bidi="pl-PL"/>
      </w:rPr>
    </w:lvl>
    <w:lvl w:ilvl="6" w:tplc="5E9CE72E">
      <w:numFmt w:val="bullet"/>
      <w:lvlText w:val="•"/>
      <w:lvlJc w:val="left"/>
      <w:pPr>
        <w:ind w:left="6139" w:hanging="284"/>
      </w:pPr>
      <w:rPr>
        <w:rFonts w:hint="default"/>
        <w:lang w:val="pl-PL" w:eastAsia="pl-PL" w:bidi="pl-PL"/>
      </w:rPr>
    </w:lvl>
    <w:lvl w:ilvl="7" w:tplc="64FA4F22">
      <w:numFmt w:val="bullet"/>
      <w:lvlText w:val="•"/>
      <w:lvlJc w:val="left"/>
      <w:pPr>
        <w:ind w:left="7096" w:hanging="284"/>
      </w:pPr>
      <w:rPr>
        <w:rFonts w:hint="default"/>
        <w:lang w:val="pl-PL" w:eastAsia="pl-PL" w:bidi="pl-PL"/>
      </w:rPr>
    </w:lvl>
    <w:lvl w:ilvl="8" w:tplc="1E90FE92">
      <w:numFmt w:val="bullet"/>
      <w:lvlText w:val="•"/>
      <w:lvlJc w:val="left"/>
      <w:pPr>
        <w:ind w:left="8053" w:hanging="284"/>
      </w:pPr>
      <w:rPr>
        <w:rFonts w:hint="default"/>
        <w:lang w:val="pl-PL" w:eastAsia="pl-PL" w:bidi="pl-PL"/>
      </w:rPr>
    </w:lvl>
  </w:abstractNum>
  <w:abstractNum w:abstractNumId="48" w15:restartNumberingAfterBreak="0">
    <w:nsid w:val="78AE0336"/>
    <w:multiLevelType w:val="hybridMultilevel"/>
    <w:tmpl w:val="B464F4B6"/>
    <w:lvl w:ilvl="0" w:tplc="A2680F30">
      <w:start w:val="1"/>
      <w:numFmt w:val="decimal"/>
      <w:lvlText w:val="%1."/>
      <w:lvlJc w:val="left"/>
      <w:pPr>
        <w:ind w:left="474" w:hanging="358"/>
      </w:pPr>
      <w:rPr>
        <w:rFonts w:ascii="Trebuchet MS" w:eastAsia="Arial" w:hAnsi="Trebuchet MS" w:cs="Arial" w:hint="default"/>
        <w:w w:val="100"/>
        <w:sz w:val="21"/>
        <w:szCs w:val="21"/>
        <w:lang w:val="pl-PL" w:eastAsia="pl-PL" w:bidi="pl-PL"/>
      </w:rPr>
    </w:lvl>
    <w:lvl w:ilvl="1" w:tplc="B9B84BAE">
      <w:numFmt w:val="bullet"/>
      <w:lvlText w:val="•"/>
      <w:lvlJc w:val="left"/>
      <w:pPr>
        <w:ind w:left="1428" w:hanging="358"/>
      </w:pPr>
      <w:rPr>
        <w:rFonts w:hint="default"/>
        <w:lang w:val="pl-PL" w:eastAsia="pl-PL" w:bidi="pl-PL"/>
      </w:rPr>
    </w:lvl>
    <w:lvl w:ilvl="2" w:tplc="BE6E0DC2">
      <w:numFmt w:val="bullet"/>
      <w:lvlText w:val="•"/>
      <w:lvlJc w:val="left"/>
      <w:pPr>
        <w:ind w:left="2377" w:hanging="358"/>
      </w:pPr>
      <w:rPr>
        <w:rFonts w:hint="default"/>
        <w:lang w:val="pl-PL" w:eastAsia="pl-PL" w:bidi="pl-PL"/>
      </w:rPr>
    </w:lvl>
    <w:lvl w:ilvl="3" w:tplc="121C391A">
      <w:numFmt w:val="bullet"/>
      <w:lvlText w:val="•"/>
      <w:lvlJc w:val="left"/>
      <w:pPr>
        <w:ind w:left="3325" w:hanging="358"/>
      </w:pPr>
      <w:rPr>
        <w:rFonts w:hint="default"/>
        <w:lang w:val="pl-PL" w:eastAsia="pl-PL" w:bidi="pl-PL"/>
      </w:rPr>
    </w:lvl>
    <w:lvl w:ilvl="4" w:tplc="2220977E">
      <w:numFmt w:val="bullet"/>
      <w:lvlText w:val="•"/>
      <w:lvlJc w:val="left"/>
      <w:pPr>
        <w:ind w:left="4274" w:hanging="358"/>
      </w:pPr>
      <w:rPr>
        <w:rFonts w:hint="default"/>
        <w:lang w:val="pl-PL" w:eastAsia="pl-PL" w:bidi="pl-PL"/>
      </w:rPr>
    </w:lvl>
    <w:lvl w:ilvl="5" w:tplc="603673D8">
      <w:numFmt w:val="bullet"/>
      <w:lvlText w:val="•"/>
      <w:lvlJc w:val="left"/>
      <w:pPr>
        <w:ind w:left="5223" w:hanging="358"/>
      </w:pPr>
      <w:rPr>
        <w:rFonts w:hint="default"/>
        <w:lang w:val="pl-PL" w:eastAsia="pl-PL" w:bidi="pl-PL"/>
      </w:rPr>
    </w:lvl>
    <w:lvl w:ilvl="6" w:tplc="807694D6">
      <w:numFmt w:val="bullet"/>
      <w:lvlText w:val="•"/>
      <w:lvlJc w:val="left"/>
      <w:pPr>
        <w:ind w:left="6171" w:hanging="358"/>
      </w:pPr>
      <w:rPr>
        <w:rFonts w:hint="default"/>
        <w:lang w:val="pl-PL" w:eastAsia="pl-PL" w:bidi="pl-PL"/>
      </w:rPr>
    </w:lvl>
    <w:lvl w:ilvl="7" w:tplc="4FD2B0D0">
      <w:numFmt w:val="bullet"/>
      <w:lvlText w:val="•"/>
      <w:lvlJc w:val="left"/>
      <w:pPr>
        <w:ind w:left="7120" w:hanging="358"/>
      </w:pPr>
      <w:rPr>
        <w:rFonts w:hint="default"/>
        <w:lang w:val="pl-PL" w:eastAsia="pl-PL" w:bidi="pl-PL"/>
      </w:rPr>
    </w:lvl>
    <w:lvl w:ilvl="8" w:tplc="AD063F40">
      <w:numFmt w:val="bullet"/>
      <w:lvlText w:val="•"/>
      <w:lvlJc w:val="left"/>
      <w:pPr>
        <w:ind w:left="8069" w:hanging="358"/>
      </w:pPr>
      <w:rPr>
        <w:rFonts w:hint="default"/>
        <w:lang w:val="pl-PL" w:eastAsia="pl-PL" w:bidi="pl-PL"/>
      </w:rPr>
    </w:lvl>
  </w:abstractNum>
  <w:abstractNum w:abstractNumId="49" w15:restartNumberingAfterBreak="0">
    <w:nsid w:val="7B1704C3"/>
    <w:multiLevelType w:val="hybridMultilevel"/>
    <w:tmpl w:val="65027DF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27"/>
  </w:num>
  <w:num w:numId="7">
    <w:abstractNumId w:val="29"/>
  </w:num>
  <w:num w:numId="8">
    <w:abstractNumId w:val="13"/>
  </w:num>
  <w:num w:numId="9">
    <w:abstractNumId w:val="15"/>
  </w:num>
  <w:num w:numId="10">
    <w:abstractNumId w:val="32"/>
  </w:num>
  <w:num w:numId="11">
    <w:abstractNumId w:val="23"/>
  </w:num>
  <w:num w:numId="12">
    <w:abstractNumId w:val="20"/>
  </w:num>
  <w:num w:numId="13">
    <w:abstractNumId w:val="0"/>
  </w:num>
  <w:num w:numId="14">
    <w:abstractNumId w:val="42"/>
  </w:num>
  <w:num w:numId="15">
    <w:abstractNumId w:val="39"/>
  </w:num>
  <w:num w:numId="16">
    <w:abstractNumId w:val="36"/>
  </w:num>
  <w:num w:numId="17">
    <w:abstractNumId w:val="9"/>
  </w:num>
  <w:num w:numId="18">
    <w:abstractNumId w:val="41"/>
  </w:num>
  <w:num w:numId="19">
    <w:abstractNumId w:val="30"/>
  </w:num>
  <w:num w:numId="20">
    <w:abstractNumId w:val="38"/>
  </w:num>
  <w:num w:numId="21">
    <w:abstractNumId w:val="19"/>
  </w:num>
  <w:num w:numId="22">
    <w:abstractNumId w:val="46"/>
  </w:num>
  <w:num w:numId="23">
    <w:abstractNumId w:val="8"/>
  </w:num>
  <w:num w:numId="24">
    <w:abstractNumId w:val="21"/>
  </w:num>
  <w:num w:numId="25">
    <w:abstractNumId w:val="45"/>
  </w:num>
  <w:num w:numId="26">
    <w:abstractNumId w:val="28"/>
  </w:num>
  <w:num w:numId="27">
    <w:abstractNumId w:val="44"/>
  </w:num>
  <w:num w:numId="28">
    <w:abstractNumId w:val="4"/>
  </w:num>
  <w:num w:numId="29">
    <w:abstractNumId w:val="1"/>
  </w:num>
  <w:num w:numId="30">
    <w:abstractNumId w:val="10"/>
  </w:num>
  <w:num w:numId="31">
    <w:abstractNumId w:val="43"/>
  </w:num>
  <w:num w:numId="32">
    <w:abstractNumId w:val="49"/>
  </w:num>
  <w:num w:numId="33">
    <w:abstractNumId w:val="33"/>
  </w:num>
  <w:num w:numId="34">
    <w:abstractNumId w:val="14"/>
  </w:num>
  <w:num w:numId="35">
    <w:abstractNumId w:val="2"/>
  </w:num>
  <w:num w:numId="36">
    <w:abstractNumId w:val="35"/>
  </w:num>
  <w:num w:numId="37">
    <w:abstractNumId w:val="22"/>
  </w:num>
  <w:num w:numId="38">
    <w:abstractNumId w:val="48"/>
  </w:num>
  <w:num w:numId="39">
    <w:abstractNumId w:val="3"/>
  </w:num>
  <w:num w:numId="40">
    <w:abstractNumId w:val="47"/>
  </w:num>
  <w:num w:numId="41">
    <w:abstractNumId w:val="40"/>
  </w:num>
  <w:num w:numId="42">
    <w:abstractNumId w:val="37"/>
  </w:num>
  <w:num w:numId="43">
    <w:abstractNumId w:val="24"/>
  </w:num>
  <w:num w:numId="44">
    <w:abstractNumId w:val="26"/>
  </w:num>
  <w:num w:numId="45">
    <w:abstractNumId w:val="16"/>
  </w:num>
  <w:num w:numId="46">
    <w:abstractNumId w:val="31"/>
  </w:num>
  <w:num w:numId="47">
    <w:abstractNumId w:val="17"/>
  </w:num>
  <w:num w:numId="48">
    <w:abstractNumId w:val="25"/>
  </w:num>
  <w:num w:numId="49">
    <w:abstractNumId w:val="7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94"/>
    <w:rsid w:val="00055D00"/>
    <w:rsid w:val="0008447F"/>
    <w:rsid w:val="000B3A10"/>
    <w:rsid w:val="000E7EE9"/>
    <w:rsid w:val="00101AC9"/>
    <w:rsid w:val="00107E73"/>
    <w:rsid w:val="00110AFA"/>
    <w:rsid w:val="001343C7"/>
    <w:rsid w:val="001569FA"/>
    <w:rsid w:val="001A69D7"/>
    <w:rsid w:val="001F1C64"/>
    <w:rsid w:val="00215476"/>
    <w:rsid w:val="002503A9"/>
    <w:rsid w:val="002E124E"/>
    <w:rsid w:val="002F5CFF"/>
    <w:rsid w:val="003634EF"/>
    <w:rsid w:val="003B1411"/>
    <w:rsid w:val="003B23BE"/>
    <w:rsid w:val="004157D4"/>
    <w:rsid w:val="00424197"/>
    <w:rsid w:val="0042779E"/>
    <w:rsid w:val="00453377"/>
    <w:rsid w:val="00497D09"/>
    <w:rsid w:val="004A3BF4"/>
    <w:rsid w:val="00503E6D"/>
    <w:rsid w:val="0057634C"/>
    <w:rsid w:val="006D3D6C"/>
    <w:rsid w:val="006D693B"/>
    <w:rsid w:val="00721FFF"/>
    <w:rsid w:val="007441C9"/>
    <w:rsid w:val="00763D83"/>
    <w:rsid w:val="007724BD"/>
    <w:rsid w:val="007A6350"/>
    <w:rsid w:val="00814A66"/>
    <w:rsid w:val="0084726D"/>
    <w:rsid w:val="00866294"/>
    <w:rsid w:val="008E5643"/>
    <w:rsid w:val="008E5A65"/>
    <w:rsid w:val="00952592"/>
    <w:rsid w:val="00987CB4"/>
    <w:rsid w:val="009A7053"/>
    <w:rsid w:val="009C77CB"/>
    <w:rsid w:val="009D275F"/>
    <w:rsid w:val="009F474A"/>
    <w:rsid w:val="00A32CAE"/>
    <w:rsid w:val="00A41D48"/>
    <w:rsid w:val="00A42C83"/>
    <w:rsid w:val="00A6038A"/>
    <w:rsid w:val="00A83622"/>
    <w:rsid w:val="00AD6F81"/>
    <w:rsid w:val="00AF4F6D"/>
    <w:rsid w:val="00B5021F"/>
    <w:rsid w:val="00B5667C"/>
    <w:rsid w:val="00B75A73"/>
    <w:rsid w:val="00BD6A88"/>
    <w:rsid w:val="00BE1827"/>
    <w:rsid w:val="00C22A16"/>
    <w:rsid w:val="00CA4714"/>
    <w:rsid w:val="00CD6214"/>
    <w:rsid w:val="00D71648"/>
    <w:rsid w:val="00DA5114"/>
    <w:rsid w:val="00E221BE"/>
    <w:rsid w:val="00E22F04"/>
    <w:rsid w:val="00E26913"/>
    <w:rsid w:val="00E57A79"/>
    <w:rsid w:val="00EE2E1D"/>
    <w:rsid w:val="00EE3C37"/>
    <w:rsid w:val="00F236C4"/>
    <w:rsid w:val="00F72B82"/>
    <w:rsid w:val="00F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7675"/>
  <w15:docId w15:val="{C9559E84-2F0C-47F1-8B1B-B6128AFFB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629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66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6294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Tekst wcięty 2 st,b,Tekst wci,ęty 2 st"/>
    <w:basedOn w:val="Normalny"/>
    <w:link w:val="TekstpodstawowyZnak"/>
    <w:rsid w:val="0086629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360" w:lineRule="atLeast"/>
      <w:jc w:val="both"/>
    </w:pPr>
    <w:rPr>
      <w:snapToGrid w:val="0"/>
      <w:color w:val="000000"/>
      <w:sz w:val="22"/>
      <w:szCs w:val="20"/>
    </w:rPr>
  </w:style>
  <w:style w:type="character" w:customStyle="1" w:styleId="TekstpodstawowyZnak">
    <w:name w:val="Tekst podstawowy Znak"/>
    <w:aliases w:val="Tekst wcięty 2 st Znak,b Znak,Tekst wci Znak,ęty 2 st Znak"/>
    <w:basedOn w:val="Domylnaczcionkaakapitu"/>
    <w:link w:val="Tekstpodstawowy"/>
    <w:rsid w:val="00866294"/>
    <w:rPr>
      <w:rFonts w:ascii="Times New Roman" w:eastAsia="Times New Roman" w:hAnsi="Times New Roman" w:cs="Times New Roman"/>
      <w:snapToGrid w:val="0"/>
      <w:color w:val="000000"/>
      <w:szCs w:val="20"/>
    </w:rPr>
  </w:style>
  <w:style w:type="paragraph" w:styleId="Akapitzlist">
    <w:name w:val="List Paragraph"/>
    <w:basedOn w:val="Normalny"/>
    <w:uiPriority w:val="34"/>
    <w:qFormat/>
    <w:rsid w:val="0086629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D62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6214"/>
    <w:rPr>
      <w:rFonts w:ascii="Tahoma" w:eastAsia="Times New Roman" w:hAnsi="Tahoma" w:cs="Tahoma"/>
      <w:sz w:val="16"/>
      <w:szCs w:val="16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9C77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D9C89E7-965F-47B3-AE94-9CB8FF3F4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3937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27510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</cp:lastModifiedBy>
  <cp:revision>2</cp:revision>
  <cp:lastPrinted>2018-08-17T11:21:00Z</cp:lastPrinted>
  <dcterms:created xsi:type="dcterms:W3CDTF">2018-08-22T07:20:00Z</dcterms:created>
  <dcterms:modified xsi:type="dcterms:W3CDTF">2018-08-22T07:20:00Z</dcterms:modified>
</cp:coreProperties>
</file>