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FEA" w:rsidRPr="007F7FEA" w:rsidRDefault="007F7FEA" w:rsidP="007F7FEA">
      <w:pPr>
        <w:autoSpaceDE w:val="0"/>
        <w:autoSpaceDN w:val="0"/>
        <w:adjustRightInd w:val="0"/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 w:rsidRPr="007F7FEA">
        <w:rPr>
          <w:rFonts w:ascii="Trebuchet MS" w:hAnsi="Trebuchet MS" w:cs="Lucida Sans Unicode"/>
          <w:b/>
          <w:sz w:val="24"/>
          <w:szCs w:val="20"/>
        </w:rPr>
        <w:t>Postępowanie prowadzone w trybie przetargu nieograniczonego</w:t>
      </w:r>
    </w:p>
    <w:p w:rsidR="007F7FEA" w:rsidRPr="007F7FEA" w:rsidRDefault="007F7FEA" w:rsidP="007F7FEA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7F7FEA">
        <w:rPr>
          <w:rFonts w:ascii="Trebuchet MS" w:hAnsi="Trebuchet MS" w:cs="Lucida Sans Unicode"/>
          <w:b/>
          <w:sz w:val="24"/>
          <w:szCs w:val="20"/>
        </w:rPr>
        <w:t xml:space="preserve">na </w:t>
      </w:r>
      <w:r w:rsidRPr="007F7FEA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świadczenie usług sprzątania pomieszczeń w budynkach  </w:t>
      </w:r>
    </w:p>
    <w:p w:rsidR="007F7FEA" w:rsidRPr="007F7FEA" w:rsidRDefault="007F7FEA" w:rsidP="007F7FEA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7F7FEA">
        <w:rPr>
          <w:rFonts w:ascii="Trebuchet MS" w:eastAsia="Tahoma,Bold" w:hAnsi="Trebuchet MS" w:cs="Lucida Sans Unicode"/>
          <w:b/>
          <w:bCs/>
          <w:sz w:val="24"/>
          <w:szCs w:val="20"/>
        </w:rPr>
        <w:t>Miejskiego Ośrodka Pomocy Społecznej w Bielsku-Białej</w:t>
      </w:r>
    </w:p>
    <w:p w:rsidR="007F7FEA" w:rsidRPr="007F7FEA" w:rsidRDefault="007F7FEA" w:rsidP="007F7FEA">
      <w:pPr>
        <w:spacing w:after="0"/>
        <w:jc w:val="center"/>
        <w:rPr>
          <w:rFonts w:ascii="Trebuchet MS" w:hAnsi="Trebuchet MS" w:cs="Lucida Sans Unicode"/>
          <w:sz w:val="20"/>
          <w:szCs w:val="20"/>
        </w:rPr>
      </w:pPr>
      <w:r w:rsidRPr="007F7FEA">
        <w:rPr>
          <w:rFonts w:ascii="Trebuchet MS" w:hAnsi="Trebuchet MS" w:cs="Lucida Sans Unicode"/>
          <w:sz w:val="20"/>
          <w:szCs w:val="20"/>
        </w:rPr>
        <w:t>___________________________________________________________________________________________________</w:t>
      </w:r>
    </w:p>
    <w:p w:rsidR="007F7FEA" w:rsidRPr="007F7FEA" w:rsidRDefault="007F7FEA" w:rsidP="007F7FEA">
      <w:pPr>
        <w:ind w:left="4956"/>
        <w:rPr>
          <w:rFonts w:ascii="Trebuchet MS" w:hAnsi="Trebuchet MS" w:cs="Lucida Sans Unicode"/>
          <w:sz w:val="4"/>
          <w:szCs w:val="20"/>
        </w:rPr>
      </w:pPr>
      <w:r w:rsidRPr="007F7FEA">
        <w:rPr>
          <w:rFonts w:ascii="Trebuchet MS" w:hAnsi="Trebuchet MS" w:cs="Lucida Sans Unicode"/>
          <w:sz w:val="20"/>
          <w:szCs w:val="20"/>
        </w:rPr>
        <w:t xml:space="preserve">        </w:t>
      </w:r>
      <w:r w:rsidRPr="007F7FEA">
        <w:rPr>
          <w:rFonts w:ascii="Trebuchet MS" w:hAnsi="Trebuchet MS" w:cs="Lucida Sans Unicode"/>
          <w:sz w:val="20"/>
          <w:szCs w:val="20"/>
        </w:rPr>
        <w:tab/>
      </w:r>
      <w:r w:rsidRPr="007F7FEA">
        <w:rPr>
          <w:rFonts w:ascii="Trebuchet MS" w:hAnsi="Trebuchet MS" w:cs="Lucida Sans Unicode"/>
          <w:sz w:val="20"/>
          <w:szCs w:val="20"/>
        </w:rPr>
        <w:tab/>
      </w:r>
      <w:r w:rsidRPr="007F7FEA">
        <w:rPr>
          <w:rFonts w:ascii="Trebuchet MS" w:hAnsi="Trebuchet MS" w:cs="Lucida Sans Unicode"/>
          <w:sz w:val="20"/>
          <w:szCs w:val="20"/>
        </w:rPr>
        <w:tab/>
      </w:r>
    </w:p>
    <w:p w:rsidR="007F7FEA" w:rsidRPr="007F7FEA" w:rsidRDefault="007F7FEA" w:rsidP="007F7FE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  <w:r w:rsidRPr="007F7FEA">
        <w:rPr>
          <w:rFonts w:ascii="Trebuchet MS" w:hAnsi="Trebuchet MS" w:cs="Lucida Sans Unicode"/>
          <w:sz w:val="20"/>
          <w:szCs w:val="20"/>
        </w:rPr>
        <w:t>Bi</w:t>
      </w:r>
      <w:r>
        <w:rPr>
          <w:rFonts w:ascii="Trebuchet MS" w:hAnsi="Trebuchet MS" w:cs="Lucida Sans Unicode"/>
          <w:sz w:val="20"/>
          <w:szCs w:val="20"/>
        </w:rPr>
        <w:t>elsko-Biała, dn. 27</w:t>
      </w:r>
      <w:r w:rsidRPr="007F7FEA">
        <w:rPr>
          <w:rFonts w:ascii="Trebuchet MS" w:hAnsi="Trebuchet MS" w:cs="Lucida Sans Unicode"/>
          <w:sz w:val="20"/>
          <w:szCs w:val="20"/>
        </w:rPr>
        <w:t>.12.2018 r.</w:t>
      </w:r>
    </w:p>
    <w:p w:rsidR="007F7FEA" w:rsidRPr="007F7FEA" w:rsidRDefault="007F7FEA" w:rsidP="007F7FEA">
      <w:pPr>
        <w:ind w:left="4956"/>
        <w:jc w:val="right"/>
        <w:rPr>
          <w:rFonts w:ascii="Trebuchet MS" w:hAnsi="Trebuchet MS" w:cs="Lucida Sans Unicode"/>
          <w:sz w:val="20"/>
          <w:szCs w:val="20"/>
        </w:rPr>
      </w:pPr>
    </w:p>
    <w:p w:rsidR="007F7FEA" w:rsidRPr="007F7FEA" w:rsidRDefault="007F7FEA" w:rsidP="007F7FEA">
      <w:pPr>
        <w:rPr>
          <w:rFonts w:ascii="Trebuchet MS" w:hAnsi="Trebuchet MS" w:cs="Lucida Sans Unicode"/>
          <w:sz w:val="20"/>
          <w:szCs w:val="20"/>
        </w:rPr>
      </w:pPr>
      <w:r w:rsidRPr="007F7FEA">
        <w:rPr>
          <w:rFonts w:ascii="Trebuchet MS" w:hAnsi="Trebuchet MS" w:cs="Lucida Sans Unicode"/>
          <w:sz w:val="20"/>
          <w:szCs w:val="20"/>
        </w:rPr>
        <w:t>MOPS.DA-PSU.3211.5.2018</w:t>
      </w:r>
      <w:r w:rsidRPr="007F7FEA">
        <w:rPr>
          <w:rFonts w:ascii="Trebuchet MS" w:hAnsi="Trebuchet MS" w:cs="Lucida Sans Unicode"/>
          <w:sz w:val="20"/>
          <w:szCs w:val="20"/>
        </w:rPr>
        <w:tab/>
      </w:r>
    </w:p>
    <w:p w:rsidR="007F7FEA" w:rsidRPr="007F7FEA" w:rsidRDefault="007F7FEA" w:rsidP="007F7FE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F7FEA" w:rsidRPr="007F7FEA" w:rsidRDefault="007F7FEA" w:rsidP="007F7FEA">
      <w:pPr>
        <w:jc w:val="center"/>
        <w:rPr>
          <w:rFonts w:ascii="Trebuchet MS" w:hAnsi="Trebuchet MS" w:cs="Lucida Sans Unicode"/>
          <w:b/>
          <w:szCs w:val="20"/>
        </w:rPr>
      </w:pPr>
      <w:r w:rsidRPr="007F7FEA">
        <w:rPr>
          <w:rFonts w:ascii="Trebuchet MS" w:hAnsi="Trebuchet MS" w:cs="Lucida Sans Unicode"/>
          <w:b/>
          <w:sz w:val="24"/>
          <w:szCs w:val="20"/>
        </w:rPr>
        <w:t>ZAWIADOMIENIE  O  WYBORZE  NAJKORZYSTNIEJSZEJ  OFERTY</w:t>
      </w:r>
    </w:p>
    <w:p w:rsidR="007F7FEA" w:rsidRPr="007F7FEA" w:rsidRDefault="007F7FEA" w:rsidP="007F7FEA">
      <w:pPr>
        <w:jc w:val="center"/>
        <w:rPr>
          <w:rFonts w:ascii="Trebuchet MS" w:hAnsi="Trebuchet MS" w:cs="Lucida Sans Unicode"/>
          <w:b/>
          <w:sz w:val="8"/>
          <w:szCs w:val="20"/>
        </w:rPr>
      </w:pPr>
    </w:p>
    <w:p w:rsidR="007F7FEA" w:rsidRPr="007F7FEA" w:rsidRDefault="007F7FEA" w:rsidP="007F7FEA">
      <w:pPr>
        <w:jc w:val="both"/>
        <w:rPr>
          <w:rFonts w:ascii="Trebuchet MS" w:hAnsi="Trebuchet MS" w:cs="Lucida Sans Unicode"/>
          <w:sz w:val="20"/>
          <w:szCs w:val="20"/>
        </w:rPr>
      </w:pPr>
      <w:r w:rsidRPr="007F7FEA">
        <w:rPr>
          <w:rFonts w:ascii="Trebuchet MS" w:hAnsi="Trebuchet MS" w:cs="Lucida Sans Unicode"/>
          <w:sz w:val="20"/>
          <w:szCs w:val="20"/>
        </w:rPr>
        <w:tab/>
        <w:t xml:space="preserve">Zamawiający zawiadamia, iż w postępowaniu w sprawie udzielenia zamówienia publicznego nr MOPS.DA-PSU.3211.5.2018 prowadzonego przez Miejski Ośrodek Pomocy Społecznej w Bielsku-Białej w trybie przetargu nieograniczonego na </w:t>
      </w:r>
      <w:r w:rsidRPr="007F7FEA">
        <w:rPr>
          <w:rFonts w:ascii="Trebuchet MS" w:hAnsi="Trebuchet MS" w:cs="Lucida Sans Unicode"/>
          <w:i/>
          <w:sz w:val="20"/>
          <w:szCs w:val="20"/>
        </w:rPr>
        <w:t xml:space="preserve">świadczenie usług sprzątania pomieszczeń w budynkach Miejskiego Ośrodka Pomocy Społecznej w Bielsku-Białej </w:t>
      </w:r>
      <w:r>
        <w:rPr>
          <w:rFonts w:ascii="Trebuchet MS" w:hAnsi="Trebuchet MS" w:cs="Lucida Sans Unicode"/>
          <w:sz w:val="20"/>
          <w:szCs w:val="20"/>
        </w:rPr>
        <w:t>ofertę najkorzystniejszą</w:t>
      </w:r>
      <w:r w:rsidRPr="007F7FEA">
        <w:rPr>
          <w:rFonts w:ascii="Trebuchet MS" w:hAnsi="Trebuchet MS" w:cs="Lucida Sans Unicode"/>
          <w:sz w:val="20"/>
          <w:szCs w:val="20"/>
        </w:rPr>
        <w:t xml:space="preserve"> w </w:t>
      </w:r>
      <w:r>
        <w:rPr>
          <w:rFonts w:ascii="Trebuchet MS" w:hAnsi="Trebuchet MS" w:cs="Lucida Sans Unicode"/>
          <w:sz w:val="20"/>
          <w:szCs w:val="20"/>
        </w:rPr>
        <w:t xml:space="preserve">części 3 postępowania </w:t>
      </w:r>
      <w:r>
        <w:rPr>
          <w:rFonts w:ascii="Trebuchet MS" w:hAnsi="Trebuchet MS" w:cs="Lucida Sans Unicode"/>
          <w:sz w:val="20"/>
          <w:szCs w:val="20"/>
        </w:rPr>
        <w:t>(plac Opatrzności Bożej 18)</w:t>
      </w:r>
      <w:r>
        <w:rPr>
          <w:rFonts w:ascii="Trebuchet MS" w:hAnsi="Trebuchet MS" w:cs="Lucida Sans Unicode"/>
          <w:sz w:val="20"/>
          <w:szCs w:val="20"/>
        </w:rPr>
        <w:t xml:space="preserve"> złożył Wykonawca:</w:t>
      </w:r>
    </w:p>
    <w:p w:rsidR="007F7FEA" w:rsidRPr="007F7FEA" w:rsidRDefault="007F7FEA" w:rsidP="007F7FEA">
      <w:pPr>
        <w:spacing w:after="0" w:line="259" w:lineRule="auto"/>
        <w:ind w:left="851" w:right="110" w:hanging="143"/>
        <w:contextualSpacing/>
        <w:rPr>
          <w:rFonts w:ascii="Trebuchet MS" w:hAnsi="Trebuchet MS" w:cs="Lucida Sans Unicode"/>
          <w:b/>
          <w:szCs w:val="20"/>
        </w:rPr>
      </w:pPr>
    </w:p>
    <w:p w:rsidR="007F7FEA" w:rsidRPr="007F7FEA" w:rsidRDefault="007F7FEA" w:rsidP="007F7FEA">
      <w:pPr>
        <w:spacing w:after="0"/>
        <w:ind w:left="1410" w:right="110" w:hanging="1410"/>
        <w:contextualSpacing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Część 3</w:t>
      </w:r>
      <w:r w:rsidRPr="007F7FEA">
        <w:rPr>
          <w:rFonts w:ascii="Trebuchet MS" w:hAnsi="Trebuchet MS" w:cs="Lucida Sans Unicode"/>
          <w:b/>
          <w:szCs w:val="20"/>
        </w:rPr>
        <w:t xml:space="preserve">:  </w:t>
      </w:r>
      <w:r w:rsidRPr="007F7FEA">
        <w:rPr>
          <w:rFonts w:ascii="Trebuchet MS" w:hAnsi="Trebuchet MS" w:cs="Lucida Sans Unicode"/>
          <w:b/>
          <w:szCs w:val="20"/>
        </w:rPr>
        <w:tab/>
        <w:t xml:space="preserve">Domowy Wyrób Pierogów „ANETTA” Edyta Świątek ul. Krakowska 323, </w:t>
      </w:r>
      <w:r w:rsidRPr="007F7FEA">
        <w:rPr>
          <w:rFonts w:ascii="Trebuchet MS" w:hAnsi="Trebuchet MS" w:cs="Lucida Sans Unicode"/>
          <w:b/>
          <w:szCs w:val="20"/>
        </w:rPr>
        <w:br/>
        <w:t>43-300 Bielsko-Biała</w:t>
      </w:r>
    </w:p>
    <w:p w:rsidR="00DE6369" w:rsidRPr="00E50C09" w:rsidRDefault="00DE6369" w:rsidP="00DE6369">
      <w:pPr>
        <w:jc w:val="both"/>
        <w:rPr>
          <w:rFonts w:ascii="Trebuchet MS" w:hAnsi="Trebuchet MS" w:cs="Lucida Sans Unicode"/>
          <w:b/>
          <w:szCs w:val="20"/>
        </w:rPr>
      </w:pPr>
    </w:p>
    <w:tbl>
      <w:tblPr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4070"/>
        <w:gridCol w:w="1125"/>
        <w:gridCol w:w="1773"/>
        <w:gridCol w:w="1494"/>
        <w:gridCol w:w="1199"/>
      </w:tblGrid>
      <w:tr w:rsidR="00DE6369" w:rsidRPr="00020892" w:rsidTr="00ED2D51">
        <w:trPr>
          <w:trHeight w:val="472"/>
        </w:trPr>
        <w:tc>
          <w:tcPr>
            <w:tcW w:w="858" w:type="dxa"/>
            <w:vMerge w:val="restart"/>
            <w:vAlign w:val="center"/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Numer oferty</w:t>
            </w:r>
          </w:p>
        </w:tc>
        <w:tc>
          <w:tcPr>
            <w:tcW w:w="4070" w:type="dxa"/>
            <w:vMerge w:val="restart"/>
            <w:vAlign w:val="center"/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5591" w:type="dxa"/>
            <w:gridSpan w:val="4"/>
            <w:tcBorders>
              <w:right w:val="single" w:sz="12" w:space="0" w:color="000000"/>
            </w:tcBorders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4"/>
                <w:szCs w:val="20"/>
              </w:rPr>
            </w:pPr>
          </w:p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Punktacja</w:t>
            </w:r>
          </w:p>
        </w:tc>
      </w:tr>
      <w:tr w:rsidR="00DE6369" w:rsidRPr="00020892" w:rsidTr="00ED2D51">
        <w:trPr>
          <w:trHeight w:val="978"/>
        </w:trPr>
        <w:tc>
          <w:tcPr>
            <w:tcW w:w="858" w:type="dxa"/>
            <w:vMerge/>
            <w:vAlign w:val="center"/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4070" w:type="dxa"/>
            <w:vMerge/>
            <w:vAlign w:val="center"/>
          </w:tcPr>
          <w:p w:rsidR="00DE6369" w:rsidRPr="00020892" w:rsidRDefault="00DE6369" w:rsidP="00ED2D51">
            <w:pPr>
              <w:jc w:val="both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A26843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"/>
                <w:szCs w:val="20"/>
              </w:rPr>
            </w:pPr>
          </w:p>
          <w:p w:rsidR="00DE6369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Cena</w:t>
            </w:r>
          </w:p>
          <w:p w:rsidR="00DE6369" w:rsidRPr="00A26843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4"/>
                <w:szCs w:val="20"/>
              </w:rPr>
            </w:pPr>
          </w:p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60%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"/>
                <w:szCs w:val="20"/>
              </w:rPr>
            </w:pPr>
          </w:p>
          <w:p w:rsidR="00DE6369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Kontrola jakości sprzątania</w:t>
            </w:r>
          </w:p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20%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A26843" w:rsidRDefault="00DE6369" w:rsidP="00ED2D51">
            <w:pPr>
              <w:rPr>
                <w:rFonts w:ascii="Trebuchet MS" w:hAnsi="Trebuchet MS" w:cs="Lucida Sans Unicode"/>
                <w:b/>
                <w:sz w:val="2"/>
                <w:szCs w:val="20"/>
              </w:rPr>
            </w:pPr>
          </w:p>
          <w:p w:rsidR="00DE6369" w:rsidRDefault="00DE6369" w:rsidP="00ED2D51">
            <w:pPr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Częstotliwość mycia okien</w:t>
            </w:r>
          </w:p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20%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020892" w:rsidRDefault="00DE6369" w:rsidP="00ED2D51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020892">
              <w:rPr>
                <w:rFonts w:ascii="Trebuchet MS" w:hAnsi="Trebuchet MS" w:cs="Lucida Sans Unicode"/>
                <w:b/>
                <w:sz w:val="20"/>
                <w:szCs w:val="20"/>
              </w:rPr>
              <w:t>ŁĄCZNIE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>1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/>
              <w:rPr>
                <w:rFonts w:ascii="Trebuchet MS" w:hAnsi="Trebuchet MS" w:cs="Lucida Sans Unicode"/>
                <w:b/>
                <w:i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DSC </w:t>
            </w:r>
            <w:proofErr w:type="spellStart"/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>Group</w:t>
            </w:r>
            <w:proofErr w:type="spellEnd"/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Sp. z o.o. </w:t>
            </w:r>
          </w:p>
          <w:p w:rsidR="00DE6369" w:rsidRPr="00A26843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ul. Jana Henryka Dąbrowskiego </w:t>
            </w:r>
            <w:r w:rsidRPr="00A26843">
              <w:rPr>
                <w:rFonts w:ascii="Trebuchet MS" w:hAnsi="Trebuchet MS" w:cs="Lucida Sans Unicode"/>
                <w:b/>
                <w:sz w:val="20"/>
                <w:szCs w:val="20"/>
              </w:rPr>
              <w:t>75/70</w:t>
            </w:r>
            <w:r w:rsidRPr="00E50C09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</w:t>
            </w:r>
            <w:r w:rsidRPr="00A26843">
              <w:rPr>
                <w:rFonts w:ascii="Trebuchet MS" w:hAnsi="Trebuchet MS" w:cs="Lucida Sans Unicode"/>
                <w:b/>
                <w:sz w:val="20"/>
                <w:szCs w:val="20"/>
              </w:rPr>
              <w:t>60-523 Poznań</w:t>
            </w:r>
          </w:p>
          <w:p w:rsidR="00DE6369" w:rsidRPr="00E50C09" w:rsidRDefault="00DE6369" w:rsidP="00ED2D51">
            <w:pPr>
              <w:spacing w:after="0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7F7FEA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-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7F7FEA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8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-</w:t>
            </w:r>
          </w:p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E50C09">
              <w:rPr>
                <w:rFonts w:ascii="Trebuchet MS" w:hAnsi="Trebuchet MS" w:cs="Lucida Sans Unicode"/>
                <w:sz w:val="20"/>
                <w:szCs w:val="20"/>
              </w:rPr>
              <w:t>2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A26843">
              <w:rPr>
                <w:rFonts w:ascii="Trebuchet MS" w:hAnsi="Trebuchet MS" w:cs="Lucida Sans Unicode"/>
                <w:sz w:val="20"/>
                <w:szCs w:val="20"/>
              </w:rPr>
              <w:t>RO</w:t>
            </w:r>
            <w:r w:rsidRPr="00E50C09">
              <w:rPr>
                <w:rFonts w:ascii="Trebuchet MS" w:hAnsi="Trebuchet MS" w:cs="Lucida Sans Unicode"/>
                <w:sz w:val="20"/>
                <w:szCs w:val="20"/>
              </w:rPr>
              <w:t>KA PLUS Sp. z o.o. ul. Polna 14</w:t>
            </w:r>
          </w:p>
          <w:p w:rsidR="00DE6369" w:rsidRPr="00A26843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A26843">
              <w:rPr>
                <w:rFonts w:ascii="Trebuchet MS" w:hAnsi="Trebuchet MS" w:cs="Lucida Sans Unicode"/>
                <w:sz w:val="20"/>
                <w:szCs w:val="20"/>
              </w:rPr>
              <w:t>97-300 Piotrków Trybunalski</w:t>
            </w:r>
          </w:p>
          <w:p w:rsidR="00DE6369" w:rsidRPr="00E50C09" w:rsidRDefault="00DE6369" w:rsidP="00ED2D51">
            <w:pPr>
              <w:spacing w:after="0"/>
              <w:rPr>
                <w:rFonts w:ascii="Trebuchet MS" w:hAnsi="Trebuchet MS" w:cs="Lucida Sans Unicode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53,04</w:t>
            </w:r>
            <w:r w:rsidR="007F7FEA">
              <w:rPr>
                <w:rFonts w:ascii="Trebuchet MS" w:hAnsi="Trebuchet MS" w:cs="Lucida Sans Unicode"/>
                <w:sz w:val="20"/>
                <w:szCs w:val="20"/>
              </w:rPr>
              <w:t xml:space="preserve">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93,4</w:t>
            </w:r>
            <w:r w:rsidR="005D5121">
              <w:rPr>
                <w:rFonts w:ascii="Trebuchet MS" w:hAnsi="Trebuchet MS" w:cs="Lucida Sans Unicode"/>
                <w:b/>
                <w:sz w:val="20"/>
                <w:szCs w:val="20"/>
              </w:rPr>
              <w:t>0 pkt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3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A26843">
              <w:rPr>
                <w:rFonts w:ascii="Trebuchet MS" w:hAnsi="Trebuchet MS" w:cs="Lucida Sans Unicode"/>
                <w:sz w:val="20"/>
                <w:szCs w:val="20"/>
              </w:rPr>
              <w:t xml:space="preserve">Domowy Wyrób Pierogów „ANETTA” </w:t>
            </w:r>
            <w:r w:rsidRPr="00E50C09">
              <w:rPr>
                <w:rFonts w:ascii="Trebuchet MS" w:hAnsi="Trebuchet MS" w:cs="Lucida Sans Unicode"/>
                <w:sz w:val="20"/>
                <w:szCs w:val="20"/>
              </w:rPr>
              <w:t>Edyta Świątek ul. Krakowska 323</w:t>
            </w:r>
            <w:r w:rsidRPr="00A26843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  <w:p w:rsidR="00DE6369" w:rsidRPr="00A26843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A26843">
              <w:rPr>
                <w:rFonts w:ascii="Trebuchet MS" w:hAnsi="Trebuchet MS" w:cs="Lucida Sans Unicode"/>
                <w:sz w:val="20"/>
                <w:szCs w:val="20"/>
              </w:rPr>
              <w:t>43-300 Bielsko-Biała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60,00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276F2C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10"/>
                <w:szCs w:val="20"/>
              </w:rPr>
            </w:pPr>
          </w:p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</w:t>
            </w:r>
            <w:r w:rsidR="005D5121">
              <w:rPr>
                <w:rFonts w:ascii="Trebuchet MS" w:hAnsi="Trebuchet MS" w:cs="Lucida Sans Unicode"/>
                <w:sz w:val="20"/>
                <w:szCs w:val="20"/>
              </w:rPr>
              <w:t>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276F2C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10"/>
                <w:szCs w:val="20"/>
              </w:rPr>
            </w:pPr>
          </w:p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</w:t>
            </w:r>
            <w:r w:rsidR="005D5121">
              <w:rPr>
                <w:rFonts w:ascii="Trebuchet MS" w:hAnsi="Trebuchet MS" w:cs="Lucida Sans Unicode"/>
                <w:sz w:val="20"/>
                <w:szCs w:val="20"/>
              </w:rPr>
              <w:t>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276F2C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10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100,00</w:t>
            </w:r>
            <w:r w:rsidR="005D5121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pkt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Przedsiębiorstwo Wielobranżowe INTERGOS USŁUGI Sp. z o.o. </w:t>
            </w:r>
          </w:p>
          <w:p w:rsidR="00DE636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ul. Legionów 59A, </w:t>
            </w:r>
            <w:r w:rsidRPr="002249DA">
              <w:rPr>
                <w:rFonts w:ascii="Trebuchet MS" w:hAnsi="Trebuchet MS" w:cs="Lucida Sans Unicode"/>
                <w:sz w:val="20"/>
                <w:szCs w:val="20"/>
              </w:rPr>
              <w:br/>
              <w:t>43-300 Bielsko-Biała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49,25</w:t>
            </w:r>
            <w:bookmarkStart w:id="0" w:name="_GoBack"/>
            <w:bookmarkEnd w:id="0"/>
            <w:r>
              <w:rPr>
                <w:rFonts w:ascii="Trebuchet MS" w:hAnsi="Trebuchet MS" w:cs="Lucida Sans Unicode"/>
                <w:sz w:val="20"/>
                <w:szCs w:val="20"/>
              </w:rPr>
              <w:t xml:space="preserve">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89,25</w:t>
            </w:r>
            <w:r w:rsidR="005D5121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pkt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5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GRADIAM Sp. z o.o. 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E50C09">
              <w:rPr>
                <w:rFonts w:ascii="Trebuchet MS" w:hAnsi="Trebuchet MS" w:cs="Lucida Sans Unicode"/>
                <w:sz w:val="20"/>
                <w:szCs w:val="20"/>
              </w:rPr>
              <w:t>ul. Czereśniowa 11/8</w:t>
            </w:r>
          </w:p>
          <w:p w:rsidR="00DE636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>43-100 Tychy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41,40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81,40 pkt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lastRenderedPageBreak/>
              <w:t>6</w:t>
            </w:r>
          </w:p>
        </w:tc>
        <w:tc>
          <w:tcPr>
            <w:tcW w:w="4070" w:type="dxa"/>
            <w:vAlign w:val="center"/>
          </w:tcPr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DOMENA NOWA Sp. z o.o. </w:t>
            </w:r>
          </w:p>
          <w:p w:rsidR="00DE6369" w:rsidRPr="002249DA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ul. </w:t>
            </w:r>
            <w:proofErr w:type="spellStart"/>
            <w:r w:rsidRPr="002249DA">
              <w:rPr>
                <w:rFonts w:ascii="Trebuchet MS" w:hAnsi="Trebuchet MS" w:cs="Lucida Sans Unicode"/>
                <w:sz w:val="20"/>
                <w:szCs w:val="20"/>
              </w:rPr>
              <w:t>Kustronia</w:t>
            </w:r>
            <w:proofErr w:type="spellEnd"/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 39, 43-316 Bielsko-Biała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36,96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5D5121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8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5D5121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8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5D5121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8"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76,96</w:t>
            </w:r>
            <w:r w:rsidR="005D5121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pkt</w:t>
            </w:r>
          </w:p>
        </w:tc>
      </w:tr>
      <w:tr w:rsidR="00DE6369" w:rsidRPr="00E50C09" w:rsidTr="00ED2D51">
        <w:trPr>
          <w:trHeight w:val="537"/>
        </w:trPr>
        <w:tc>
          <w:tcPr>
            <w:tcW w:w="858" w:type="dxa"/>
            <w:vAlign w:val="center"/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7</w:t>
            </w:r>
          </w:p>
        </w:tc>
        <w:tc>
          <w:tcPr>
            <w:tcW w:w="4070" w:type="dxa"/>
            <w:vAlign w:val="center"/>
          </w:tcPr>
          <w:p w:rsidR="00DE6369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DE6369" w:rsidRPr="002249DA" w:rsidRDefault="00DE6369" w:rsidP="00ED2D51">
            <w:pPr>
              <w:spacing w:after="0" w:line="259" w:lineRule="auto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LUX-MARK Lucyna </w:t>
            </w:r>
            <w:proofErr w:type="spellStart"/>
            <w:r w:rsidRPr="002249DA">
              <w:rPr>
                <w:rFonts w:ascii="Trebuchet MS" w:hAnsi="Trebuchet MS" w:cs="Lucida Sans Unicode"/>
                <w:sz w:val="20"/>
                <w:szCs w:val="20"/>
              </w:rPr>
              <w:t>Jusińska</w:t>
            </w:r>
            <w:proofErr w:type="spellEnd"/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 Chrzęsne, </w:t>
            </w:r>
            <w:r>
              <w:rPr>
                <w:rFonts w:ascii="Trebuchet MS" w:hAnsi="Trebuchet MS" w:cs="Lucida Sans Unicode"/>
                <w:sz w:val="20"/>
                <w:szCs w:val="20"/>
              </w:rPr>
              <w:br/>
            </w: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ul. W. Karskiej 44, 05-240 Tłuszcz </w:t>
            </w:r>
          </w:p>
          <w:p w:rsidR="00DE6369" w:rsidRPr="00E50C09" w:rsidRDefault="00DE6369" w:rsidP="00ED2D51">
            <w:pPr>
              <w:spacing w:after="0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Region Śląski: 43-300 Bielsko-Biała, </w:t>
            </w:r>
          </w:p>
          <w:p w:rsidR="00DE6369" w:rsidRPr="002249DA" w:rsidRDefault="00DE6369" w:rsidP="00ED2D51">
            <w:pPr>
              <w:spacing w:after="0"/>
              <w:ind w:right="110"/>
              <w:contextualSpacing/>
              <w:rPr>
                <w:rFonts w:ascii="Trebuchet MS" w:hAnsi="Trebuchet MS" w:cs="Lucida Sans Unicode"/>
                <w:sz w:val="20"/>
                <w:szCs w:val="20"/>
              </w:rPr>
            </w:pPr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ul. </w:t>
            </w:r>
            <w:proofErr w:type="spellStart"/>
            <w:r w:rsidRPr="002249DA">
              <w:rPr>
                <w:rFonts w:ascii="Trebuchet MS" w:hAnsi="Trebuchet MS" w:cs="Lucida Sans Unicode"/>
                <w:sz w:val="20"/>
                <w:szCs w:val="20"/>
              </w:rPr>
              <w:t>Kustronia</w:t>
            </w:r>
            <w:proofErr w:type="spellEnd"/>
            <w:r w:rsidRPr="002249DA">
              <w:rPr>
                <w:rFonts w:ascii="Trebuchet MS" w:hAnsi="Trebuchet MS" w:cs="Lucida Sans Unicode"/>
                <w:sz w:val="20"/>
                <w:szCs w:val="20"/>
              </w:rPr>
              <w:t xml:space="preserve"> 11</w:t>
            </w:r>
          </w:p>
          <w:p w:rsidR="00DE6369" w:rsidRPr="00E50C09" w:rsidRDefault="00DE6369" w:rsidP="00ED2D51">
            <w:pPr>
              <w:spacing w:after="0" w:line="259" w:lineRule="auto"/>
              <w:ind w:right="110"/>
              <w:contextualSpacing/>
              <w:jc w:val="both"/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44,04 pkt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Pr="005D5121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4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Pr="00E50C0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Pr="005D5121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sz w:val="24"/>
                <w:szCs w:val="20"/>
              </w:rPr>
            </w:pPr>
          </w:p>
          <w:p w:rsidR="00DE6369" w:rsidRPr="00E50C09" w:rsidRDefault="005D5121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20,00 pkt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E6369" w:rsidRDefault="00DE6369" w:rsidP="00ED2D51">
            <w:pPr>
              <w:spacing w:after="0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7F7FEA" w:rsidRPr="005D5121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Cs w:val="20"/>
              </w:rPr>
            </w:pPr>
          </w:p>
          <w:p w:rsidR="00DE6369" w:rsidRPr="00E50C09" w:rsidRDefault="007F7FEA" w:rsidP="00ED2D51">
            <w:pPr>
              <w:spacing w:after="0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>
              <w:rPr>
                <w:rFonts w:ascii="Trebuchet MS" w:hAnsi="Trebuchet MS" w:cs="Lucida Sans Unicode"/>
                <w:b/>
                <w:sz w:val="20"/>
                <w:szCs w:val="20"/>
              </w:rPr>
              <w:t>84,04</w:t>
            </w:r>
            <w:r w:rsidR="005D5121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 pkt</w:t>
            </w:r>
          </w:p>
        </w:tc>
      </w:tr>
    </w:tbl>
    <w:p w:rsidR="00DE6369" w:rsidRPr="00E50C09" w:rsidRDefault="00DE6369" w:rsidP="00DE6369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E961F3" w:rsidRDefault="00E961F3"/>
    <w:sectPr w:rsidR="00E961F3" w:rsidSect="00DE6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69"/>
    <w:rsid w:val="005D5121"/>
    <w:rsid w:val="007F7FEA"/>
    <w:rsid w:val="00CE68B9"/>
    <w:rsid w:val="00DE6369"/>
    <w:rsid w:val="00E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196"/>
  <w15:chartTrackingRefBased/>
  <w15:docId w15:val="{61B91BE8-B935-4A7F-8C95-261E8DB7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3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1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2018-12-27T12:07:00Z</cp:lastPrinted>
  <dcterms:created xsi:type="dcterms:W3CDTF">2018-12-21T08:13:00Z</dcterms:created>
  <dcterms:modified xsi:type="dcterms:W3CDTF">2018-12-27T12:07:00Z</dcterms:modified>
</cp:coreProperties>
</file>