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98" w:rsidRPr="008B2598" w:rsidRDefault="008B2598" w:rsidP="008B2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Jedną z form pomocy, realizowaną przez Miejski Ośrodek Pomocy Społecznej jest finansowanie świadczeń w zakresie dożywiania w formie posiłku. Świadczenia te, zgodnie z Uchwałą Rady Miejskiej w Bielsku-Białej nr </w:t>
      </w:r>
      <w:r w:rsidR="00DD3315">
        <w:rPr>
          <w:rFonts w:ascii="Times New Roman" w:eastAsia="Times New Roman" w:hAnsi="Times New Roman" w:cs="Times New Roman"/>
          <w:sz w:val="24"/>
          <w:szCs w:val="24"/>
          <w:lang w:eastAsia="pl-PL"/>
        </w:rPr>
        <w:t>III/19/2018</w:t>
      </w:r>
      <w:r w:rsidRPr="008B2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DD3315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8B25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D331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B2598">
        <w:rPr>
          <w:rFonts w:ascii="Times New Roman" w:eastAsia="Times New Roman" w:hAnsi="Times New Roman" w:cs="Times New Roman"/>
          <w:sz w:val="24"/>
          <w:szCs w:val="24"/>
          <w:lang w:eastAsia="pl-PL"/>
        </w:rPr>
        <w:t>2.201</w:t>
      </w:r>
      <w:r w:rsidR="00DD331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B2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przyjęcia programu osłonowego w zakresie dożywiania </w:t>
      </w:r>
      <w:r w:rsidRPr="008B25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Pomoc gminy w zakresie dożywiania </w:t>
      </w:r>
      <w:r w:rsidRPr="008B2598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201</w:t>
      </w:r>
      <w:r w:rsidR="00DD331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B2598">
        <w:rPr>
          <w:rFonts w:ascii="Times New Roman" w:eastAsia="Times New Roman" w:hAnsi="Times New Roman" w:cs="Times New Roman"/>
          <w:sz w:val="24"/>
          <w:szCs w:val="24"/>
          <w:lang w:eastAsia="pl-PL"/>
        </w:rPr>
        <w:t>-202</w:t>
      </w:r>
      <w:r w:rsidR="00DD33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B2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przyznawane są celem:</w:t>
      </w:r>
    </w:p>
    <w:p w:rsidR="008B2598" w:rsidRPr="008B2598" w:rsidRDefault="008B2598" w:rsidP="008B25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poprawy poziomu życia rodzin o niskich dochodach;</w:t>
      </w:r>
    </w:p>
    <w:p w:rsidR="008B2598" w:rsidRPr="008B2598" w:rsidRDefault="008B2598" w:rsidP="008B25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poprawy stanu zdrowia dzieci i młodzieży;</w:t>
      </w:r>
    </w:p>
    <w:p w:rsidR="008B2598" w:rsidRPr="008B2598" w:rsidRDefault="008B2598" w:rsidP="008B25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kształtowania właściwych nawyków żywnościowych.</w:t>
      </w:r>
    </w:p>
    <w:p w:rsidR="008B2598" w:rsidRPr="008B2598" w:rsidRDefault="008B2598" w:rsidP="008B2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 w:rsidRPr="008B25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Pomoc gminy w zakresie dożywiania</w:t>
      </w:r>
      <w:r w:rsidRPr="008B2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programem wieloletnim, realizowanym w latach 201</w:t>
      </w:r>
      <w:r w:rsidR="00DD331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B2598">
        <w:rPr>
          <w:rFonts w:ascii="Times New Roman" w:eastAsia="Times New Roman" w:hAnsi="Times New Roman" w:cs="Times New Roman"/>
          <w:sz w:val="24"/>
          <w:szCs w:val="24"/>
          <w:lang w:eastAsia="pl-PL"/>
        </w:rPr>
        <w:t>-202</w:t>
      </w:r>
      <w:r w:rsidR="00DD33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B2598">
        <w:rPr>
          <w:rFonts w:ascii="Times New Roman" w:eastAsia="Times New Roman" w:hAnsi="Times New Roman" w:cs="Times New Roman"/>
          <w:sz w:val="24"/>
          <w:szCs w:val="24"/>
          <w:lang w:eastAsia="pl-PL"/>
        </w:rPr>
        <w:t>. Ma on na celu wsparcie gmin w realizacji zadania obowiązkowego, jakim jest pomoc w zakresie dożywiania dzieci oraz zapewnienia posiłku osobom jego pozbawionym. Na realizację tego Programu gmina może otrzymać dotację, jeżeli udział jej środków własnych wynosi nie mniej niż 40% przewidzianych kosztów realizacji. Harmonogram zadań wykonywanych w ramach Programu wchodzi w życie corocznie, na mocy Uchwały Rady Ministrów.</w:t>
      </w:r>
    </w:p>
    <w:p w:rsidR="00702DEC" w:rsidRPr="00DD3315" w:rsidRDefault="008B2598" w:rsidP="00DD3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598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wykonuje to zadanie w sposób ciągły, co jest ważne zwłaszcza dla dzieci realizujących obowiązek szkolny, ponieważ mogą one korzystać z tej formy pomocy przez cały rok szkolny, który nie pokrywa się z rokiem budżetowym.</w:t>
      </w:r>
      <w:bookmarkStart w:id="0" w:name="_GoBack"/>
      <w:bookmarkEnd w:id="0"/>
    </w:p>
    <w:sectPr w:rsidR="00702DEC" w:rsidRPr="00DD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31B"/>
    <w:multiLevelType w:val="multilevel"/>
    <w:tmpl w:val="8FDE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C8"/>
    <w:rsid w:val="00057DC8"/>
    <w:rsid w:val="003510CB"/>
    <w:rsid w:val="00702DEC"/>
    <w:rsid w:val="008B2598"/>
    <w:rsid w:val="00D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25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2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Laszczak</dc:creator>
  <cp:keywords/>
  <dc:description/>
  <cp:lastModifiedBy>Ryszard Laszczak</cp:lastModifiedBy>
  <cp:revision>3</cp:revision>
  <dcterms:created xsi:type="dcterms:W3CDTF">2019-03-12T11:42:00Z</dcterms:created>
  <dcterms:modified xsi:type="dcterms:W3CDTF">2019-03-12T11:59:00Z</dcterms:modified>
</cp:coreProperties>
</file>