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26" w:rsidRDefault="000808FD">
      <w:r>
        <w:t>Rys. 18 Regał</w:t>
      </w:r>
      <w:r w:rsidR="002F6990">
        <w:t xml:space="preserve"> Rt7</w:t>
      </w:r>
    </w:p>
    <w:p w:rsidR="000808FD" w:rsidRDefault="000808FD">
      <w:r>
        <w:rPr>
          <w:noProof/>
          <w:lang w:eastAsia="pl-PL"/>
        </w:rPr>
        <w:drawing>
          <wp:inline distT="0" distB="0" distL="0" distR="0" wp14:anchorId="319D2D4A" wp14:editId="058E8042">
            <wp:extent cx="5760720" cy="5760720"/>
            <wp:effectExtent l="0" t="0" r="0" b="0"/>
            <wp:docPr id="1" name="Obraz 1" descr="https://cezasglob.pl/14855-thickbox_default/regal-rt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zasglob.pl/14855-thickbox_default/regal-rt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FD"/>
    <w:rsid w:val="000808FD"/>
    <w:rsid w:val="002F6990"/>
    <w:rsid w:val="00456126"/>
    <w:rsid w:val="00D9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5DC2F-A206-4446-BA3D-9BC4458C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0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5</cp:revision>
  <dcterms:created xsi:type="dcterms:W3CDTF">2019-03-20T08:49:00Z</dcterms:created>
  <dcterms:modified xsi:type="dcterms:W3CDTF">2019-03-21T08:41:00Z</dcterms:modified>
</cp:coreProperties>
</file>