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396B4D" w:rsidP="00396B4D">
      <w:pPr>
        <w:jc w:val="right"/>
      </w:pPr>
      <w:r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Pr="00C50F29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Pr="00396B4D">
        <w:rPr>
          <w:rFonts w:ascii="Trebuchet MS" w:hAnsi="Trebuchet MS" w:cs="Lucida Sans Unicode"/>
          <w:b/>
          <w:sz w:val="20"/>
          <w:szCs w:val="20"/>
        </w:rPr>
        <w:t xml:space="preserve"> „Świadczenie specjalistycznych usług opiekuńczych dla osób z zaburzeniami psychicznymi”</w:t>
      </w:r>
      <w:r w:rsidRPr="00396B4D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C50F29" w:rsidRDefault="00C50F29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bookmarkStart w:id="0" w:name="_GoBack"/>
      <w:bookmarkEnd w:id="0"/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ię o niniejsze zamówienie, gdyż spełniam warunki udziału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B4" w:rsidRDefault="003046B4" w:rsidP="00977894">
      <w:pPr>
        <w:spacing w:after="0" w:line="240" w:lineRule="auto"/>
      </w:pPr>
      <w:r>
        <w:separator/>
      </w:r>
    </w:p>
  </w:endnote>
  <w:endnote w:type="continuationSeparator" w:id="0">
    <w:p w:rsidR="003046B4" w:rsidRDefault="003046B4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B4" w:rsidRDefault="003046B4" w:rsidP="00977894">
      <w:pPr>
        <w:spacing w:after="0" w:line="240" w:lineRule="auto"/>
      </w:pPr>
      <w:r>
        <w:separator/>
      </w:r>
    </w:p>
  </w:footnote>
  <w:footnote w:type="continuationSeparator" w:id="0">
    <w:p w:rsidR="003046B4" w:rsidRDefault="003046B4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3046B4"/>
    <w:rsid w:val="00396B4D"/>
    <w:rsid w:val="0066317F"/>
    <w:rsid w:val="00757CAF"/>
    <w:rsid w:val="007767C7"/>
    <w:rsid w:val="008B67F6"/>
    <w:rsid w:val="00977894"/>
    <w:rsid w:val="00C5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4FFC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2019-05-28T09:44:00Z</dcterms:created>
  <dcterms:modified xsi:type="dcterms:W3CDTF">2019-05-28T09:44:00Z</dcterms:modified>
</cp:coreProperties>
</file>