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6279A9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  <w:r w:rsidR="00581AA8">
        <w:rPr>
          <w:rFonts w:ascii="Trebuchet MS" w:hAnsi="Trebuchet MS" w:cs="Lucida Sans Unicode"/>
          <w:b/>
          <w:sz w:val="40"/>
          <w:szCs w:val="20"/>
        </w:rPr>
        <w:t>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E16D16" w:rsidRPr="00FF3C6E" w:rsidRDefault="00B932DF" w:rsidP="002940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zorg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t>anizowania spotkań z okazji Dnia Seniora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br/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>Rad Osiedli</w:t>
      </w:r>
      <w:r w:rsidR="00581AA8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w Biels</w:t>
      </w:r>
      <w:r w:rsidR="00F87F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ku-Białej 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294004">
        <w:rPr>
          <w:rFonts w:ascii="Trebuchet MS" w:hAnsi="Trebuchet MS"/>
          <w:sz w:val="20"/>
          <w:szCs w:val="20"/>
        </w:rPr>
        <w:t>tów.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</w:t>
      </w:r>
      <w:r w:rsidR="006279A9">
        <w:rPr>
          <w:rFonts w:ascii="Trebuchet MS" w:hAnsi="Trebuchet MS"/>
          <w:sz w:val="20"/>
          <w:szCs w:val="20"/>
        </w:rPr>
        <w:t>ersja polskojęzyczna jest wersją</w:t>
      </w:r>
      <w:r w:rsidRPr="0065711C">
        <w:rPr>
          <w:rFonts w:ascii="Trebuchet MS" w:hAnsi="Trebuchet MS"/>
          <w:sz w:val="20"/>
          <w:szCs w:val="20"/>
        </w:rPr>
        <w:t xml:space="preserve">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581AA8" w:rsidRDefault="0065711C" w:rsidP="00581AA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</w:t>
      </w:r>
      <w:r w:rsidR="00F06CA5">
        <w:rPr>
          <w:rFonts w:ascii="Trebuchet MS" w:hAnsi="Trebuchet MS"/>
          <w:sz w:val="20"/>
          <w:szCs w:val="20"/>
        </w:rPr>
        <w:t xml:space="preserve"> zamówienia jest świadczenie usługi cateringowej podczas</w:t>
      </w:r>
      <w:r w:rsidR="00581AA8">
        <w:rPr>
          <w:rFonts w:ascii="Trebuchet MS" w:hAnsi="Trebuchet MS"/>
          <w:sz w:val="20"/>
          <w:szCs w:val="20"/>
        </w:rPr>
        <w:t xml:space="preserve"> </w:t>
      </w:r>
      <w:r w:rsidR="00294004">
        <w:rPr>
          <w:rFonts w:ascii="Trebuchet MS" w:hAnsi="Trebuchet MS"/>
          <w:b/>
          <w:sz w:val="20"/>
          <w:szCs w:val="20"/>
        </w:rPr>
        <w:t>trzech spotkań z okazji Dnia Seniora</w:t>
      </w:r>
      <w:r w:rsidR="00581AA8">
        <w:rPr>
          <w:rFonts w:ascii="Trebuchet MS" w:hAnsi="Trebuchet MS"/>
          <w:sz w:val="20"/>
          <w:szCs w:val="20"/>
        </w:rPr>
        <w:t xml:space="preserve"> w okresie od </w:t>
      </w:r>
      <w:r w:rsidR="00294004">
        <w:rPr>
          <w:rFonts w:ascii="Trebuchet MS" w:hAnsi="Trebuchet MS"/>
          <w:sz w:val="20"/>
          <w:szCs w:val="20"/>
        </w:rPr>
        <w:t>20.09.2019 r. do 17.10.</w:t>
      </w:r>
      <w:r w:rsidR="00B932DF">
        <w:rPr>
          <w:rFonts w:ascii="Trebuchet MS" w:hAnsi="Trebuchet MS"/>
          <w:sz w:val="20"/>
          <w:szCs w:val="20"/>
        </w:rPr>
        <w:t>2019</w:t>
      </w:r>
      <w:r w:rsidR="00085D86">
        <w:rPr>
          <w:rFonts w:ascii="Trebuchet MS" w:hAnsi="Trebuchet MS"/>
          <w:sz w:val="20"/>
          <w:szCs w:val="20"/>
        </w:rPr>
        <w:t xml:space="preserve"> </w:t>
      </w:r>
      <w:r w:rsidR="00B932DF">
        <w:rPr>
          <w:rFonts w:ascii="Trebuchet MS" w:hAnsi="Trebuchet MS"/>
          <w:sz w:val="20"/>
          <w:szCs w:val="20"/>
        </w:rPr>
        <w:t xml:space="preserve">r. zgodnie z planem zadań Rad Osiedli </w:t>
      </w:r>
      <w:r w:rsidR="00F06CA5">
        <w:rPr>
          <w:rFonts w:ascii="Trebuchet MS" w:hAnsi="Trebuchet MS"/>
          <w:sz w:val="20"/>
          <w:szCs w:val="20"/>
        </w:rPr>
        <w:br/>
      </w:r>
      <w:r w:rsidR="00B932DF">
        <w:rPr>
          <w:rFonts w:ascii="Trebuchet MS" w:hAnsi="Trebuchet MS"/>
          <w:sz w:val="20"/>
          <w:szCs w:val="20"/>
        </w:rPr>
        <w:t xml:space="preserve">w Bielsku-Białej </w:t>
      </w:r>
      <w:r w:rsidR="00581AA8">
        <w:rPr>
          <w:rFonts w:ascii="Trebuchet MS" w:hAnsi="Trebuchet MS"/>
          <w:sz w:val="20"/>
          <w:szCs w:val="20"/>
        </w:rPr>
        <w:t>tj.:</w:t>
      </w:r>
    </w:p>
    <w:p w:rsidR="0065711C" w:rsidRDefault="00294004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Polskich Skrzydeł</w:t>
      </w:r>
      <w:r>
        <w:rPr>
          <w:rFonts w:ascii="Trebuchet MS" w:hAnsi="Trebuchet MS"/>
          <w:sz w:val="20"/>
          <w:szCs w:val="20"/>
        </w:rPr>
        <w:t xml:space="preserve"> – Otwarte Spotkanie dla Seniorów organizowane przy współudziale Koła nr 28 Polskiego Związku Emerytów, Rencistów i Inwalidów na Osiedlu Polskich Skrzydeł dla 50 osób na terenie Rodzinnego Ogrodu Działkowego „KOLEJARZ” adres: Bielsko-Biała, ul. Nasienna 11 – w dniu 20.09.2019 r. o godz. 16.30. Czas trwania spotkania 3 godziny zegarowe.</w:t>
      </w:r>
    </w:p>
    <w:p w:rsidR="00581AA8" w:rsidRPr="00F65A61" w:rsidRDefault="00294004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Biała Krakowska</w:t>
      </w:r>
      <w:r>
        <w:rPr>
          <w:rFonts w:ascii="Trebuchet MS" w:hAnsi="Trebuchet MS"/>
          <w:sz w:val="20"/>
          <w:szCs w:val="20"/>
        </w:rPr>
        <w:t xml:space="preserve"> – Spotkanie Integracyjne (Osiedlowy Dzień Seniora) dla 65 osób samotnych, emerytów, rencistów w Salce Parafialnej przy Kościele pw. Św. Brata Alberta adres: Bielsko-Biała, ul. Norwida 15 w dniu 28.09.2019 r. godz. 14.00. Czas trwania spotkania </w:t>
      </w:r>
      <w:r w:rsidR="00085D86">
        <w:rPr>
          <w:rFonts w:ascii="Trebuchet MS" w:hAnsi="Trebuchet MS"/>
          <w:sz w:val="20"/>
          <w:szCs w:val="20"/>
        </w:rPr>
        <w:t>3 godziny zegarowe.</w:t>
      </w:r>
    </w:p>
    <w:p w:rsidR="00581AA8" w:rsidRPr="00F65A61" w:rsidRDefault="00085D86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0114BC">
        <w:rPr>
          <w:rFonts w:ascii="Trebuchet MS" w:hAnsi="Trebuchet MS"/>
          <w:b/>
          <w:sz w:val="20"/>
          <w:szCs w:val="20"/>
        </w:rPr>
        <w:t>RO Kopernika</w:t>
      </w:r>
      <w:r w:rsidR="00F92A44">
        <w:rPr>
          <w:rFonts w:ascii="Trebuchet MS" w:hAnsi="Trebuchet MS"/>
          <w:sz w:val="20"/>
          <w:szCs w:val="20"/>
        </w:rPr>
        <w:t xml:space="preserve"> – Dzień Seniora – spotkanie otwarte dla 40 osób starszych i samotnych mieszkających na Osiedlu Kopernika w siedzibie Klubu Senior+, adres: Bielsko-Biała, </w:t>
      </w:r>
      <w:r w:rsidR="00F92A44">
        <w:rPr>
          <w:rFonts w:ascii="Trebuchet MS" w:hAnsi="Trebuchet MS"/>
          <w:sz w:val="20"/>
          <w:szCs w:val="20"/>
        </w:rPr>
        <w:br/>
        <w:t>ul. Jesionowa 13 w dniu 17.10.2019 r. o godz. 16.00.</w:t>
      </w:r>
      <w:r w:rsidR="000114BC">
        <w:rPr>
          <w:rFonts w:ascii="Trebuchet MS" w:hAnsi="Trebuchet MS"/>
          <w:sz w:val="20"/>
          <w:szCs w:val="20"/>
        </w:rPr>
        <w:t xml:space="preserve"> Czas trwania spotk</w:t>
      </w:r>
      <w:r w:rsidR="00F92A44">
        <w:rPr>
          <w:rFonts w:ascii="Trebuchet MS" w:hAnsi="Trebuchet MS"/>
          <w:sz w:val="20"/>
          <w:szCs w:val="20"/>
        </w:rPr>
        <w:t xml:space="preserve">ania </w:t>
      </w:r>
      <w:r w:rsidR="000114BC">
        <w:rPr>
          <w:rFonts w:ascii="Trebuchet MS" w:hAnsi="Trebuchet MS"/>
          <w:sz w:val="20"/>
          <w:szCs w:val="20"/>
        </w:rPr>
        <w:t>3 godziny zegarowe.</w:t>
      </w:r>
    </w:p>
    <w:p w:rsidR="00581AA8" w:rsidRPr="00581AA8" w:rsidRDefault="00215959" w:rsidP="00F92A4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przedmiot zamówienia składa się:</w:t>
      </w:r>
    </w:p>
    <w:p w:rsidR="00902DBC" w:rsidRDefault="00F92A44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Świadczenie usługi cateringowej (przygotowanie i dostarczenie posiłków).</w:t>
      </w:r>
    </w:p>
    <w:p w:rsidR="00215959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obsługi w/w imprez tj. obsługa kelnerska.</w:t>
      </w:r>
    </w:p>
    <w:p w:rsidR="00215959" w:rsidRDefault="0021595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cateringowa ma obejmować przygotowanie, dostarczenie i wydanie następujących posiłków</w:t>
      </w:r>
      <w:r w:rsidR="00D003CD">
        <w:rPr>
          <w:rFonts w:ascii="Trebuchet MS" w:hAnsi="Trebuchet MS"/>
          <w:sz w:val="20"/>
          <w:szCs w:val="20"/>
        </w:rPr>
        <w:t>:</w:t>
      </w:r>
    </w:p>
    <w:p w:rsidR="00215959" w:rsidRPr="00542789" w:rsidRDefault="00F92A44" w:rsidP="0021595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Polskich Skrzydeł – Otwarte Spotkanie dla 50 osób</w:t>
      </w:r>
      <w:r w:rsidR="00D003CD">
        <w:rPr>
          <w:rFonts w:ascii="Trebuchet MS" w:hAnsi="Trebuchet MS"/>
          <w:b/>
          <w:sz w:val="20"/>
          <w:szCs w:val="20"/>
        </w:rPr>
        <w:t>:</w:t>
      </w:r>
    </w:p>
    <w:p w:rsidR="00542789" w:rsidRDefault="00F92A44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Gulasz/</w:t>
      </w:r>
      <w:proofErr w:type="spellStart"/>
      <w:r>
        <w:rPr>
          <w:rFonts w:ascii="Trebuchet MS" w:hAnsi="Trebuchet MS"/>
          <w:sz w:val="20"/>
          <w:szCs w:val="20"/>
        </w:rPr>
        <w:t>Bogracz</w:t>
      </w:r>
      <w:proofErr w:type="spellEnd"/>
      <w:r>
        <w:rPr>
          <w:rFonts w:ascii="Trebuchet MS" w:hAnsi="Trebuchet MS"/>
          <w:sz w:val="20"/>
          <w:szCs w:val="20"/>
        </w:rPr>
        <w:t>/Leczo 400 ml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92A44">
        <w:rPr>
          <w:rFonts w:ascii="Trebuchet MS" w:hAnsi="Trebuchet MS"/>
          <w:sz w:val="20"/>
          <w:szCs w:val="20"/>
        </w:rPr>
        <w:t>Sałatka jarzynowa – 150g na osobę,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92A44">
        <w:rPr>
          <w:rFonts w:ascii="Trebuchet MS" w:hAnsi="Trebuchet MS"/>
          <w:sz w:val="20"/>
          <w:szCs w:val="20"/>
        </w:rPr>
        <w:t>Zestaw wędlin i serów – 80g na osobę,</w:t>
      </w:r>
    </w:p>
    <w:p w:rsidR="00D003CD" w:rsidRDefault="008F3AF7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92A44">
        <w:rPr>
          <w:rFonts w:ascii="Trebuchet MS" w:hAnsi="Trebuchet MS"/>
          <w:sz w:val="20"/>
          <w:szCs w:val="20"/>
        </w:rPr>
        <w:t>Pieczywo – 100g na osobę,</w:t>
      </w:r>
    </w:p>
    <w:p w:rsidR="00F92A44" w:rsidRDefault="00F92A44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Drobne kanapki – 2 szt. na osobę,</w:t>
      </w:r>
    </w:p>
    <w:p w:rsidR="00F92A44" w:rsidRDefault="00F92A44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Porcja ciasta – 120g na osobę,</w:t>
      </w:r>
    </w:p>
    <w:p w:rsidR="00F92A44" w:rsidRDefault="00F92A44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Drobne ciasteczka – 3 kg,</w:t>
      </w:r>
    </w:p>
    <w:p w:rsidR="00F92A44" w:rsidRDefault="00F92A44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Kawa, herbata – bez ograniczeń.</w:t>
      </w:r>
    </w:p>
    <w:p w:rsidR="00F92A44" w:rsidRDefault="00F92A44" w:rsidP="00F92A44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naczynia jednorazowe (talerze, szklanki, sztućce) oraz obrusy wg potrzeb.</w:t>
      </w:r>
    </w:p>
    <w:p w:rsidR="00B307BC" w:rsidRPr="00B307BC" w:rsidRDefault="00F92A44" w:rsidP="00B307BC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obsługę kelnerską imprezy.</w:t>
      </w:r>
    </w:p>
    <w:p w:rsidR="00542789" w:rsidRPr="00542789" w:rsidRDefault="00D003CD" w:rsidP="0054278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</w:t>
      </w:r>
      <w:r w:rsidR="00B307BC">
        <w:rPr>
          <w:rFonts w:ascii="Trebuchet MS" w:hAnsi="Trebuchet MS"/>
          <w:b/>
          <w:sz w:val="20"/>
          <w:szCs w:val="20"/>
        </w:rPr>
        <w:t>O Biała Krakowska – Spotkanie Integracyjne (Osiedlowy Dzień Seniora) dla 65 osób:</w:t>
      </w:r>
    </w:p>
    <w:p w:rsidR="00542789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Żurek z kiełbasą i ziemniakami 400 ml oraz ½ jajka na osobę,</w:t>
      </w:r>
    </w:p>
    <w:p w:rsidR="008F3AF7" w:rsidRPr="00B307BC" w:rsidRDefault="00B307BC" w:rsidP="00B307BC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Pierogi mix – 100g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B307BC">
        <w:rPr>
          <w:rFonts w:ascii="Trebuchet MS" w:hAnsi="Trebuchet MS"/>
          <w:sz w:val="20"/>
          <w:szCs w:val="20"/>
        </w:rPr>
        <w:t>Porcja ciasta</w:t>
      </w:r>
      <w:r>
        <w:rPr>
          <w:rFonts w:ascii="Trebuchet MS" w:hAnsi="Trebuchet MS"/>
          <w:sz w:val="20"/>
          <w:szCs w:val="20"/>
        </w:rPr>
        <w:t xml:space="preserve"> – 120g na osobę,</w:t>
      </w:r>
    </w:p>
    <w:p w:rsidR="00857FFD" w:rsidRDefault="00857FF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Drobne ciasteczka – 3 kg,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 herbata - </w:t>
      </w:r>
      <w:r w:rsidR="008F3AF7">
        <w:rPr>
          <w:rFonts w:ascii="Trebuchet MS" w:hAnsi="Trebuchet MS"/>
          <w:sz w:val="20"/>
          <w:szCs w:val="20"/>
        </w:rPr>
        <w:t>bez ograniczeń.</w:t>
      </w:r>
    </w:p>
    <w:p w:rsidR="008F3AF7" w:rsidRDefault="000C0E5F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6279A9">
        <w:rPr>
          <w:rFonts w:ascii="Trebuchet MS" w:hAnsi="Trebuchet MS"/>
          <w:sz w:val="20"/>
          <w:szCs w:val="20"/>
        </w:rPr>
        <w:t>ykonawca zapewni naczynia jednorazowe</w:t>
      </w:r>
      <w:r w:rsidR="00D003CD">
        <w:rPr>
          <w:rFonts w:ascii="Trebuchet MS" w:hAnsi="Trebuchet MS"/>
          <w:sz w:val="20"/>
          <w:szCs w:val="20"/>
        </w:rPr>
        <w:t xml:space="preserve"> (talerze, szklanki, </w:t>
      </w:r>
      <w:r w:rsidR="006279A9">
        <w:rPr>
          <w:rFonts w:ascii="Trebuchet MS" w:hAnsi="Trebuchet MS"/>
          <w:sz w:val="20"/>
          <w:szCs w:val="20"/>
        </w:rPr>
        <w:t>sztućce) oraz obrusy wg potrzeb.</w:t>
      </w:r>
    </w:p>
    <w:p w:rsidR="00E02F15" w:rsidRPr="00B307BC" w:rsidRDefault="00D003CD" w:rsidP="00B307BC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obsługę kelnerską imprezy.</w:t>
      </w:r>
    </w:p>
    <w:p w:rsidR="008F3AF7" w:rsidRPr="008F3AF7" w:rsidRDefault="00E02F15" w:rsidP="008F3AF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</w:t>
      </w:r>
      <w:r w:rsidR="00857FFD">
        <w:rPr>
          <w:rFonts w:ascii="Trebuchet MS" w:hAnsi="Trebuchet MS"/>
          <w:b/>
          <w:sz w:val="20"/>
          <w:szCs w:val="20"/>
        </w:rPr>
        <w:t>O Kopernika – Dzień Seniora – spotkanie otwarte dla 40 osób:</w:t>
      </w:r>
    </w:p>
    <w:p w:rsidR="008F3AF7" w:rsidRDefault="00857FFD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Drobne kanapki – 2 szt. na osobę,</w:t>
      </w:r>
    </w:p>
    <w:p w:rsidR="008F3AF7" w:rsidRDefault="00857FFD" w:rsidP="000C0E5F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Porcja ciasta – 120g na osobę,</w:t>
      </w:r>
    </w:p>
    <w:p w:rsidR="00857FFD" w:rsidRPr="000C0E5F" w:rsidRDefault="00857FFD" w:rsidP="000C0E5F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Drobne ciasteczka – 2 kg,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</w:t>
      </w:r>
      <w:r w:rsidR="000C0E5F">
        <w:rPr>
          <w:rFonts w:ascii="Trebuchet MS" w:hAnsi="Trebuchet MS"/>
          <w:sz w:val="20"/>
          <w:szCs w:val="20"/>
        </w:rPr>
        <w:t xml:space="preserve"> herbata - </w:t>
      </w:r>
      <w:r>
        <w:rPr>
          <w:rFonts w:ascii="Trebuchet MS" w:hAnsi="Trebuchet MS"/>
          <w:sz w:val="20"/>
          <w:szCs w:val="20"/>
        </w:rPr>
        <w:t>bez ograniczeń.</w:t>
      </w:r>
    </w:p>
    <w:p w:rsidR="000C0E5F" w:rsidRDefault="008F3AF7" w:rsidP="00857FFD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8F3AF7">
        <w:rPr>
          <w:rFonts w:ascii="Trebuchet MS" w:hAnsi="Trebuchet MS"/>
          <w:sz w:val="20"/>
          <w:szCs w:val="20"/>
        </w:rPr>
        <w:t>W</w:t>
      </w:r>
      <w:r w:rsidR="00857FFD">
        <w:rPr>
          <w:rFonts w:ascii="Trebuchet MS" w:hAnsi="Trebuchet MS"/>
          <w:sz w:val="20"/>
          <w:szCs w:val="20"/>
        </w:rPr>
        <w:t>ykonawca zapewni naczynia jednorazowe</w:t>
      </w:r>
      <w:r w:rsidRPr="008F3AF7">
        <w:rPr>
          <w:rFonts w:ascii="Trebuchet MS" w:hAnsi="Trebuchet MS"/>
          <w:sz w:val="20"/>
          <w:szCs w:val="20"/>
        </w:rPr>
        <w:t xml:space="preserve"> (talerze,</w:t>
      </w:r>
      <w:r w:rsidR="00857FFD">
        <w:rPr>
          <w:rFonts w:ascii="Trebuchet MS" w:hAnsi="Trebuchet MS"/>
          <w:sz w:val="20"/>
          <w:szCs w:val="20"/>
        </w:rPr>
        <w:t xml:space="preserve"> szklanki, sztućce).</w:t>
      </w:r>
    </w:p>
    <w:p w:rsidR="00857FFD" w:rsidRPr="00857FFD" w:rsidRDefault="00857FFD" w:rsidP="00857FFD">
      <w:pPr>
        <w:pStyle w:val="Akapitzlist"/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</w:p>
    <w:p w:rsidR="00AC2DC8" w:rsidRDefault="00B86FE9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>przestrzegania zapisów ustawy z dnia 29 czerwca 2010 o warunkach bezpieczeństwa żywności i żywienia (Dz.U. z 2018 r., poz. 154</w:t>
      </w:r>
      <w:bookmarkStart w:id="0" w:name="_GoBack"/>
      <w:bookmarkEnd w:id="0"/>
      <w:r w:rsidR="00812282" w:rsidRPr="00B86FE9">
        <w:rPr>
          <w:rFonts w:ascii="Trebuchet MS" w:hAnsi="Trebuchet MS"/>
          <w:sz w:val="20"/>
        </w:rPr>
        <w:t xml:space="preserve">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>. zm.), Rozporządzenia (WE) nr  852/2004 Parlamentu Europejskiego i Rady z dnia 29 kwietnia 2004 r. w sprawie higieny środków 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812282" w:rsidRPr="00B86FE9">
        <w:rPr>
          <w:rFonts w:ascii="Trebuchet MS" w:hAnsi="Trebuchet MS"/>
          <w:sz w:val="20"/>
        </w:rPr>
        <w:t>i kryty</w:t>
      </w:r>
      <w:r w:rsidR="00215959">
        <w:rPr>
          <w:rFonts w:ascii="Trebuchet MS" w:hAnsi="Trebuchet MS"/>
          <w:sz w:val="20"/>
        </w:rPr>
        <w:t>cznych punktów kontroli (HACCP).</w:t>
      </w:r>
      <w:r w:rsidR="00AC2DC8" w:rsidRPr="00AC2DC8">
        <w:rPr>
          <w:rFonts w:ascii="Trebuchet MS" w:hAnsi="Trebuchet MS"/>
          <w:sz w:val="20"/>
        </w:rPr>
        <w:t xml:space="preserve"> 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</w:t>
      </w:r>
      <w:r w:rsidR="00F06CA5">
        <w:rPr>
          <w:rFonts w:ascii="Trebuchet MS" w:hAnsi="Trebuchet MS"/>
          <w:sz w:val="20"/>
        </w:rPr>
        <w:t>ganizacja usługi cateringowej</w:t>
      </w:r>
      <w:r>
        <w:rPr>
          <w:rFonts w:ascii="Trebuchet MS" w:hAnsi="Trebuchet MS"/>
          <w:sz w:val="20"/>
        </w:rPr>
        <w:t>, w tym proces przygotowania, transportu, wydawania posiłków oraz mycia i dezynfekcji musi być zgodna z obowiązującymi przepisami prawa oraz normami sanitarno-epidemiologicznymi.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812282" w:rsidRPr="00857FFD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14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857FFD" w:rsidRDefault="007E1E98" w:rsidP="00857FFD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55520000-1  - </w:t>
      </w:r>
      <w:r w:rsidR="00857FFD">
        <w:rPr>
          <w:rFonts w:ascii="Trebuchet MS" w:hAnsi="Trebuchet MS" w:cs="Lucida Sans Unicode"/>
          <w:sz w:val="20"/>
          <w:szCs w:val="20"/>
        </w:rPr>
        <w:t>usługi dostarczania posiłków</w:t>
      </w:r>
    </w:p>
    <w:p w:rsidR="00857FFD" w:rsidRDefault="00857FFD" w:rsidP="00857FFD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–  usługi gotowania posiłków</w:t>
      </w:r>
    </w:p>
    <w:p w:rsidR="00BC11BC" w:rsidRPr="007E1E98" w:rsidRDefault="00AC2DC8" w:rsidP="007E1E9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79952000-2</w:t>
      </w:r>
      <w:r w:rsidR="007E1E98">
        <w:rPr>
          <w:rFonts w:ascii="Trebuchet MS" w:hAnsi="Trebuchet MS" w:cs="Lucida Sans Unicode"/>
          <w:sz w:val="20"/>
          <w:szCs w:val="20"/>
        </w:rPr>
        <w:t xml:space="preserve">  - u</w:t>
      </w:r>
      <w:r w:rsidR="0065711C">
        <w:rPr>
          <w:rFonts w:ascii="Trebuchet MS" w:hAnsi="Trebuchet MS" w:cs="Lucida Sans Unicode"/>
          <w:sz w:val="20"/>
          <w:szCs w:val="20"/>
        </w:rPr>
        <w:t>sług</w:t>
      </w:r>
      <w:r>
        <w:rPr>
          <w:rFonts w:ascii="Trebuchet MS" w:hAnsi="Trebuchet MS" w:cs="Lucida Sans Unicode"/>
          <w:sz w:val="20"/>
          <w:szCs w:val="20"/>
        </w:rPr>
        <w:t>i w zakresie organizacji imprez</w:t>
      </w: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7E1E98">
        <w:rPr>
          <w:rFonts w:ascii="Trebuchet MS" w:hAnsi="Trebuchet MS"/>
          <w:sz w:val="20"/>
          <w:szCs w:val="20"/>
        </w:rPr>
        <w:t xml:space="preserve"> 20.09.2019 r. – 17.10.2019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</w:t>
      </w:r>
      <w:r w:rsidR="007E1E98">
        <w:rPr>
          <w:rFonts w:ascii="Trebuchet MS" w:hAnsi="Trebuchet MS"/>
          <w:sz w:val="20"/>
          <w:szCs w:val="20"/>
        </w:rPr>
        <w:t xml:space="preserve">nia oraz informacje Zamawiający </w:t>
      </w:r>
      <w:r w:rsidRPr="00B8519A">
        <w:rPr>
          <w:rFonts w:ascii="Trebuchet MS" w:hAnsi="Trebuchet MS"/>
          <w:sz w:val="20"/>
          <w:szCs w:val="20"/>
        </w:rPr>
        <w:t>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</w:t>
      </w:r>
      <w:r w:rsidR="007E1E98">
        <w:rPr>
          <w:rFonts w:ascii="Trebuchet MS" w:hAnsi="Trebuchet MS" w:cs="Arial"/>
          <w:sz w:val="20"/>
          <w:szCs w:val="20"/>
          <w:lang w:val="de-DE"/>
        </w:rPr>
        <w:t>mail</w:t>
      </w:r>
      <w:proofErr w:type="spellEnd"/>
      <w:r w:rsidR="007E1E98">
        <w:rPr>
          <w:rFonts w:ascii="Trebuchet MS" w:hAnsi="Trebuchet MS" w:cs="Arial"/>
          <w:sz w:val="20"/>
          <w:szCs w:val="20"/>
          <w:lang w:val="de-DE"/>
        </w:rPr>
        <w:t>: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 xml:space="preserve">az </w:t>
      </w:r>
      <w:r w:rsidR="00963A93">
        <w:rPr>
          <w:rFonts w:ascii="Trebuchet MS" w:hAnsi="Trebuchet MS" w:cs="Arial"/>
          <w:sz w:val="20"/>
        </w:rPr>
        <w:t>Olga Bogumił-</w:t>
      </w:r>
      <w:proofErr w:type="spellStart"/>
      <w:r w:rsidR="00963A93">
        <w:rPr>
          <w:rFonts w:ascii="Trebuchet MS" w:hAnsi="Trebuchet MS" w:cs="Arial"/>
          <w:sz w:val="20"/>
        </w:rPr>
        <w:t>Nowrotek</w:t>
      </w:r>
      <w:proofErr w:type="spellEnd"/>
      <w:r w:rsidR="00963A93">
        <w:rPr>
          <w:rFonts w:ascii="Trebuchet MS" w:hAnsi="Trebuchet MS" w:cs="Arial"/>
          <w:sz w:val="20"/>
        </w:rPr>
        <w:t xml:space="preserve"> – p.o. Kierownika Ośrodków Wsparcia dla Osób Starszych.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nie złożono żadnej oferty niepodlegającej odrzuceniu,</w:t>
      </w:r>
    </w:p>
    <w:p w:rsidR="00A13506" w:rsidRDefault="00A13506" w:rsidP="00A13506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8279C" w:rsidRPr="00A8279C" w:rsidRDefault="00A8279C" w:rsidP="00A8279C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F65A61" w:rsidRPr="00A8279C" w:rsidRDefault="00812282" w:rsidP="00A8279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F65A61" w:rsidRPr="00B8519A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7E1E98">
        <w:rPr>
          <w:rFonts w:ascii="Trebuchet MS" w:hAnsi="Trebuchet MS" w:cs="Arial"/>
          <w:b/>
          <w:i/>
          <w:sz w:val="20"/>
          <w:szCs w:val="20"/>
        </w:rPr>
        <w:t xml:space="preserve"> na zorganizowanie trzech spotkań z okazji Dnia Seniora</w:t>
      </w:r>
      <w:r w:rsidR="00A8279C">
        <w:rPr>
          <w:rFonts w:ascii="Trebuchet MS" w:hAnsi="Trebuchet MS" w:cs="Arial"/>
          <w:b/>
          <w:i/>
          <w:sz w:val="20"/>
          <w:szCs w:val="20"/>
        </w:rPr>
        <w:t xml:space="preserve"> dla Rad Osiedli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121519" w:rsidRPr="00AE73A1" w:rsidRDefault="00BB5100" w:rsidP="00BB5100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536AC7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winien wycenić każdą z imprez osobno, jednak d</w:t>
      </w:r>
      <w:r w:rsidR="00121519" w:rsidRPr="00E45F21">
        <w:rPr>
          <w:rFonts w:ascii="Trebuchet MS" w:hAnsi="Trebuchet MS" w:cs="Lucida Sans Unicode"/>
          <w:sz w:val="20"/>
          <w:szCs w:val="20"/>
        </w:rPr>
        <w:t>la porównania ofert Zamawiający przyjmie wartość całkowitą brutto za wykonanie całości zamówienia.</w:t>
      </w:r>
    </w:p>
    <w:p w:rsidR="00121519" w:rsidRPr="00A8279C" w:rsidRDefault="00121519" w:rsidP="00A8279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AE73A1">
        <w:rPr>
          <w:rFonts w:ascii="Trebuchet MS" w:hAnsi="Trebuchet MS" w:cs="Arial"/>
          <w:b/>
          <w:sz w:val="20"/>
        </w:rPr>
        <w:t>17 września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AE73A1">
        <w:rPr>
          <w:rFonts w:ascii="Trebuchet MS" w:hAnsi="Trebuchet MS" w:cs="Lucida Sans Unicode"/>
          <w:sz w:val="20"/>
          <w:szCs w:val="20"/>
        </w:rPr>
        <w:t>12</w:t>
      </w:r>
      <w:r w:rsidR="00B63F10">
        <w:rPr>
          <w:rFonts w:ascii="Trebuchet MS" w:hAnsi="Trebuchet MS" w:cs="Lucida Sans Unicode"/>
          <w:sz w:val="20"/>
          <w:szCs w:val="20"/>
        </w:rPr>
        <w:t>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AE73A1">
        <w:rPr>
          <w:rFonts w:ascii="Trebuchet MS" w:hAnsi="Trebuchet MS" w:cs="Arial"/>
          <w:b/>
          <w:sz w:val="20"/>
        </w:rPr>
        <w:t xml:space="preserve"> 17 września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AE73A1">
        <w:rPr>
          <w:rFonts w:ascii="Trebuchet MS" w:hAnsi="Trebuchet MS" w:cs="Arial"/>
          <w:b/>
          <w:sz w:val="20"/>
        </w:rPr>
        <w:t xml:space="preserve"> 11:0</w:t>
      </w:r>
      <w:r w:rsidR="00A8279C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E41D89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Default="00FA58ED" w:rsidP="00DC0C9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AE73A1" w:rsidRPr="00E41D89" w:rsidRDefault="00AE73A1" w:rsidP="00DC0C9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756B33" w:rsidRDefault="00BB5100" w:rsidP="00E41D89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AE73A1" w:rsidRPr="00E41D89" w:rsidRDefault="00AE73A1" w:rsidP="00AE73A1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3A0B6F" w:rsidRPr="00D93650" w:rsidRDefault="003A0B6F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="003A0B6F">
        <w:rPr>
          <w:rFonts w:ascii="Trebuchet MS" w:hAnsi="Trebuchet MS"/>
          <w:sz w:val="20"/>
          <w:szCs w:val="20"/>
        </w:rPr>
        <w:t xml:space="preserve">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3A0B6F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3A0B6F" w:rsidRPr="003F3F1A" w:rsidRDefault="003A0B6F" w:rsidP="003A0B6F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A0B6F" w:rsidRPr="003F3F1A" w:rsidRDefault="003A0B6F" w:rsidP="003A0B6F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3A0B6F" w:rsidRPr="003F3F1A" w:rsidRDefault="003A0B6F" w:rsidP="003A0B6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3A0B6F" w:rsidRPr="003F3F1A" w:rsidRDefault="003A0B6F" w:rsidP="003A0B6F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3A0B6F" w:rsidRPr="003F3F1A" w:rsidRDefault="003A0B6F" w:rsidP="003A0B6F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33 49 95 600 – Centrala</w:t>
      </w:r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3A0B6F" w:rsidRPr="003F3F1A" w:rsidRDefault="003A0B6F" w:rsidP="003A0B6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3A0B6F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3A0B6F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3A0B6F" w:rsidRPr="003F3F1A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3A0B6F" w:rsidRPr="003F3F1A" w:rsidRDefault="003A0B6F" w:rsidP="003A0B6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A0B6F" w:rsidRPr="003F3F1A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3A0B6F" w:rsidRPr="00297C59" w:rsidRDefault="003A0B6F" w:rsidP="0023003E">
      <w:pPr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>liczony w pełnych latach kalendarzowych począwszy od dnia 1 stycznia roku następnego od daty zakończenia sprawy, zgodnie z przepis</w:t>
      </w:r>
      <w:r w:rsidR="0023003E">
        <w:rPr>
          <w:rFonts w:asciiTheme="minorHAnsi" w:hAnsiTheme="minorHAnsi"/>
          <w:color w:val="000000" w:themeColor="text1"/>
          <w:sz w:val="23"/>
          <w:szCs w:val="23"/>
        </w:rPr>
        <w:t>ami ustawy z dnia 14 lipca 1983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3A0B6F" w:rsidRDefault="003A0B6F" w:rsidP="0023003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3A0B6F" w:rsidRPr="003F3F1A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D0275E">
        <w:rPr>
          <w:rFonts w:ascii="Trebuchet MS" w:hAnsi="Trebuchet MS" w:cs="Calibri"/>
          <w:sz w:val="20"/>
          <w:szCs w:val="20"/>
        </w:rPr>
        <w:t>(ul. Stawki 2, 00-193 Warszawa)</w:t>
      </w:r>
      <w:r w:rsidRPr="00D0275E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Pani/Pana dotyczących narusza przepisy RODO.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A0B6F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3A0B6F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3A0B6F" w:rsidRPr="005379F9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D466A" w:rsidRPr="003D466A" w:rsidRDefault="003D466A" w:rsidP="00A8279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6" w:rsidRDefault="00F72BE6" w:rsidP="00E16D16">
      <w:pPr>
        <w:spacing w:after="0" w:line="240" w:lineRule="auto"/>
      </w:pPr>
      <w:r>
        <w:separator/>
      </w:r>
    </w:p>
  </w:endnote>
  <w:end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6" w:rsidRDefault="00F72BE6" w:rsidP="00E16D16">
      <w:pPr>
        <w:spacing w:after="0" w:line="240" w:lineRule="auto"/>
      </w:pPr>
      <w:r>
        <w:separator/>
      </w:r>
    </w:p>
  </w:footnote>
  <w:foot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294004">
    <w:pPr>
      <w:pStyle w:val="Nagwek"/>
    </w:pPr>
    <w:r>
      <w:t>MOPS.DA-PSU.3211.13</w:t>
    </w:r>
    <w:r w:rsidR="00D35C7D">
      <w:t>.</w:t>
    </w:r>
    <w:r w:rsidR="0065711C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36D4AC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75C"/>
    <w:multiLevelType w:val="hybridMultilevel"/>
    <w:tmpl w:val="422C25B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0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5"/>
  </w:num>
  <w:num w:numId="15">
    <w:abstractNumId w:val="31"/>
  </w:num>
  <w:num w:numId="16">
    <w:abstractNumId w:val="6"/>
  </w:num>
  <w:num w:numId="17">
    <w:abstractNumId w:val="20"/>
  </w:num>
  <w:num w:numId="18">
    <w:abstractNumId w:val="23"/>
  </w:num>
  <w:num w:numId="19">
    <w:abstractNumId w:val="28"/>
  </w:num>
  <w:num w:numId="20">
    <w:abstractNumId w:val="27"/>
  </w:num>
  <w:num w:numId="21">
    <w:abstractNumId w:val="7"/>
  </w:num>
  <w:num w:numId="22">
    <w:abstractNumId w:val="26"/>
  </w:num>
  <w:num w:numId="23">
    <w:abstractNumId w:val="4"/>
  </w:num>
  <w:num w:numId="24">
    <w:abstractNumId w:val="24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114BC"/>
    <w:rsid w:val="00022BD1"/>
    <w:rsid w:val="000405C3"/>
    <w:rsid w:val="0004659F"/>
    <w:rsid w:val="00053573"/>
    <w:rsid w:val="0005636D"/>
    <w:rsid w:val="00081AA8"/>
    <w:rsid w:val="000825C7"/>
    <w:rsid w:val="00085D86"/>
    <w:rsid w:val="000A6D25"/>
    <w:rsid w:val="000A7233"/>
    <w:rsid w:val="000C0E5F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15959"/>
    <w:rsid w:val="00226ED7"/>
    <w:rsid w:val="0023003E"/>
    <w:rsid w:val="002631F5"/>
    <w:rsid w:val="0027753A"/>
    <w:rsid w:val="00294004"/>
    <w:rsid w:val="002D5D93"/>
    <w:rsid w:val="00344746"/>
    <w:rsid w:val="00344FDB"/>
    <w:rsid w:val="003460E9"/>
    <w:rsid w:val="003535D8"/>
    <w:rsid w:val="003622EA"/>
    <w:rsid w:val="00365767"/>
    <w:rsid w:val="00376964"/>
    <w:rsid w:val="00390B6D"/>
    <w:rsid w:val="00391E34"/>
    <w:rsid w:val="003949D2"/>
    <w:rsid w:val="003A0B6F"/>
    <w:rsid w:val="003A71F6"/>
    <w:rsid w:val="003D1401"/>
    <w:rsid w:val="003D466A"/>
    <w:rsid w:val="003E65A1"/>
    <w:rsid w:val="003F7235"/>
    <w:rsid w:val="00402775"/>
    <w:rsid w:val="00407838"/>
    <w:rsid w:val="0041687B"/>
    <w:rsid w:val="00426589"/>
    <w:rsid w:val="00430332"/>
    <w:rsid w:val="00451353"/>
    <w:rsid w:val="004603C8"/>
    <w:rsid w:val="004A403E"/>
    <w:rsid w:val="004A4BCB"/>
    <w:rsid w:val="004A63BA"/>
    <w:rsid w:val="004C5E43"/>
    <w:rsid w:val="004E20E6"/>
    <w:rsid w:val="00523589"/>
    <w:rsid w:val="00536AC7"/>
    <w:rsid w:val="00542789"/>
    <w:rsid w:val="00542DB8"/>
    <w:rsid w:val="00550E96"/>
    <w:rsid w:val="0056099C"/>
    <w:rsid w:val="00561128"/>
    <w:rsid w:val="00581074"/>
    <w:rsid w:val="00581AA8"/>
    <w:rsid w:val="005908CB"/>
    <w:rsid w:val="005A1247"/>
    <w:rsid w:val="005A7DA0"/>
    <w:rsid w:val="005B4217"/>
    <w:rsid w:val="005F224A"/>
    <w:rsid w:val="006067DF"/>
    <w:rsid w:val="006079CC"/>
    <w:rsid w:val="006127D9"/>
    <w:rsid w:val="006279A9"/>
    <w:rsid w:val="006466C1"/>
    <w:rsid w:val="0065711C"/>
    <w:rsid w:val="006D43A6"/>
    <w:rsid w:val="006D573E"/>
    <w:rsid w:val="006F3ED9"/>
    <w:rsid w:val="00726022"/>
    <w:rsid w:val="00756B33"/>
    <w:rsid w:val="007A1ED1"/>
    <w:rsid w:val="007D59A4"/>
    <w:rsid w:val="007E1E98"/>
    <w:rsid w:val="007E1F78"/>
    <w:rsid w:val="007F6591"/>
    <w:rsid w:val="0081182A"/>
    <w:rsid w:val="00812282"/>
    <w:rsid w:val="008209AC"/>
    <w:rsid w:val="00823D19"/>
    <w:rsid w:val="00830C1E"/>
    <w:rsid w:val="008447EB"/>
    <w:rsid w:val="00857B41"/>
    <w:rsid w:val="00857FFD"/>
    <w:rsid w:val="00862F11"/>
    <w:rsid w:val="00863663"/>
    <w:rsid w:val="0087687C"/>
    <w:rsid w:val="008768F7"/>
    <w:rsid w:val="00887AC2"/>
    <w:rsid w:val="00887CBE"/>
    <w:rsid w:val="008C6DF6"/>
    <w:rsid w:val="008E324F"/>
    <w:rsid w:val="008E4CD6"/>
    <w:rsid w:val="008F003B"/>
    <w:rsid w:val="008F3AF7"/>
    <w:rsid w:val="00902D9D"/>
    <w:rsid w:val="00902DBC"/>
    <w:rsid w:val="009263D2"/>
    <w:rsid w:val="0093451F"/>
    <w:rsid w:val="009548E3"/>
    <w:rsid w:val="00962351"/>
    <w:rsid w:val="00963A93"/>
    <w:rsid w:val="00966397"/>
    <w:rsid w:val="00967B72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8279C"/>
    <w:rsid w:val="00A93329"/>
    <w:rsid w:val="00AC2DC8"/>
    <w:rsid w:val="00AE73A1"/>
    <w:rsid w:val="00AF2D94"/>
    <w:rsid w:val="00B03B9A"/>
    <w:rsid w:val="00B05CA8"/>
    <w:rsid w:val="00B307BC"/>
    <w:rsid w:val="00B50ED1"/>
    <w:rsid w:val="00B63F10"/>
    <w:rsid w:val="00B86FE9"/>
    <w:rsid w:val="00B932DF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CF2018"/>
    <w:rsid w:val="00D003CD"/>
    <w:rsid w:val="00D32C7D"/>
    <w:rsid w:val="00D35C7D"/>
    <w:rsid w:val="00D374F2"/>
    <w:rsid w:val="00D44851"/>
    <w:rsid w:val="00D52BE8"/>
    <w:rsid w:val="00D60AEA"/>
    <w:rsid w:val="00D814B9"/>
    <w:rsid w:val="00D93650"/>
    <w:rsid w:val="00D94768"/>
    <w:rsid w:val="00DA68E7"/>
    <w:rsid w:val="00DB0DB3"/>
    <w:rsid w:val="00DC0C9C"/>
    <w:rsid w:val="00DE36CC"/>
    <w:rsid w:val="00E02F15"/>
    <w:rsid w:val="00E16D16"/>
    <w:rsid w:val="00E41D89"/>
    <w:rsid w:val="00E57703"/>
    <w:rsid w:val="00E71A37"/>
    <w:rsid w:val="00EA4E29"/>
    <w:rsid w:val="00EB37AB"/>
    <w:rsid w:val="00EF49F4"/>
    <w:rsid w:val="00F007CA"/>
    <w:rsid w:val="00F06B99"/>
    <w:rsid w:val="00F06CA5"/>
    <w:rsid w:val="00F63503"/>
    <w:rsid w:val="00F65A61"/>
    <w:rsid w:val="00F72527"/>
    <w:rsid w:val="00F72BE6"/>
    <w:rsid w:val="00F87F7A"/>
    <w:rsid w:val="00F92A44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716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E916-B348-4228-9739-CA92315E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3433</Words>
  <Characters>20601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2019-09-10T09:39:00Z</cp:lastPrinted>
  <dcterms:created xsi:type="dcterms:W3CDTF">2019-09-10T07:28:00Z</dcterms:created>
  <dcterms:modified xsi:type="dcterms:W3CDTF">2019-09-11T10:24:00Z</dcterms:modified>
</cp:coreProperties>
</file>