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 xml:space="preserve">na świadczenie usług opiekuńczych </w:t>
      </w:r>
      <w:r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 xml:space="preserve">i specjalistycznych usług opiekuńczych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w Bielsku-Białej.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5A44DA">
        <w:rPr>
          <w:rFonts w:ascii="Trebuchet MS" w:hAnsi="Trebuchet MS"/>
          <w:b/>
          <w:color w:val="000000"/>
          <w:sz w:val="20"/>
          <w:szCs w:val="20"/>
        </w:rPr>
        <w:t>95 780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bookmarkStart w:id="0" w:name="_GoBack"/>
      <w:bookmarkEnd w:id="0"/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A44DA"/>
    <w:rsid w:val="009A293F"/>
    <w:rsid w:val="009E5D08"/>
    <w:rsid w:val="00C564B2"/>
    <w:rsid w:val="00C74032"/>
    <w:rsid w:val="00CE0331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160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2020-01-08T08:11:00Z</dcterms:created>
  <dcterms:modified xsi:type="dcterms:W3CDTF">2020-01-08T08:11:00Z</dcterms:modified>
</cp:coreProperties>
</file>