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5" w:rsidRDefault="00503395">
      <w:r>
        <w:t xml:space="preserve">RYS. NR 10 </w:t>
      </w:r>
    </w:p>
    <w:p w:rsidR="00021AA9" w:rsidRDefault="00503395">
      <w:r>
        <w:t xml:space="preserve">Szafka metalowa </w:t>
      </w:r>
      <w:r w:rsidR="004B5B4D">
        <w:t>SBM 101</w:t>
      </w:r>
    </w:p>
    <w:p w:rsidR="00503395" w:rsidRDefault="004B5B4D">
      <w:r>
        <w:rPr>
          <w:noProof/>
          <w:lang w:eastAsia="pl-PL"/>
        </w:rPr>
        <w:drawing>
          <wp:inline distT="0" distB="0" distL="0" distR="0" wp14:anchorId="4BB6D3F8" wp14:editId="0E60CB3F">
            <wp:extent cx="4257675" cy="4448175"/>
            <wp:effectExtent l="0" t="0" r="9525" b="9525"/>
            <wp:docPr id="1" name="Obraz 1" descr="https://abes.com.pl/images/Sbm101-%20szafa%20(otwarte%20drzwi)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es.com.pl/images/Sbm101-%20szafa%20(otwarte%20drzwi)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4D" w:rsidRDefault="004B5B4D">
      <w:r>
        <w:t>Wymiary zewnętrzne:</w:t>
      </w:r>
    </w:p>
    <w:p w:rsidR="004B5B4D" w:rsidRDefault="004B5B4D">
      <w:r>
        <w:t>Wysokość - 104 cm</w:t>
      </w:r>
    </w:p>
    <w:p w:rsidR="004B5B4D" w:rsidRDefault="004B5B4D">
      <w:r>
        <w:t>Szerokość – 60 cm</w:t>
      </w:r>
    </w:p>
    <w:p w:rsidR="004B5B4D" w:rsidRDefault="004B5B4D">
      <w:r>
        <w:t>Głębokość – 43,5 cm</w:t>
      </w:r>
      <w:bookmarkStart w:id="0" w:name="_GoBack"/>
      <w:bookmarkEnd w:id="0"/>
    </w:p>
    <w:sectPr w:rsidR="004B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95"/>
    <w:rsid w:val="00021AA9"/>
    <w:rsid w:val="004B5B4D"/>
    <w:rsid w:val="0050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BC77"/>
  <w15:chartTrackingRefBased/>
  <w15:docId w15:val="{81ADC87E-F1F5-4BD2-84F8-2CF9E500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D231-9605-464E-9FDA-24BCCB55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2020-03-17T13:21:00Z</dcterms:created>
  <dcterms:modified xsi:type="dcterms:W3CDTF">2020-03-24T09:23:00Z</dcterms:modified>
</cp:coreProperties>
</file>