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A9" w:rsidRDefault="00A56D45">
      <w:r>
        <w:t xml:space="preserve">RYS. NR 3 </w:t>
      </w:r>
    </w:p>
    <w:p w:rsidR="00A56D45" w:rsidRDefault="00A56D45">
      <w:r>
        <w:t>Krzesło drewniane NILO 8</w:t>
      </w:r>
    </w:p>
    <w:p w:rsidR="00A56D45" w:rsidRDefault="00A56D45">
      <w:r>
        <w:rPr>
          <w:noProof/>
          <w:lang w:eastAsia="pl-PL"/>
        </w:rPr>
        <w:drawing>
          <wp:inline distT="0" distB="0" distL="0" distR="0" wp14:anchorId="366BFAE1" wp14:editId="66DF6564">
            <wp:extent cx="4162425" cy="457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5"/>
    <w:rsid w:val="00021AA9"/>
    <w:rsid w:val="00A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077"/>
  <w15:chartTrackingRefBased/>
  <w15:docId w15:val="{F91BB2DC-3B67-4642-BF0E-86A3B78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2020-03-17T10:23:00Z</dcterms:created>
  <dcterms:modified xsi:type="dcterms:W3CDTF">2020-03-17T10:25:00Z</dcterms:modified>
</cp:coreProperties>
</file>