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FC" w:rsidRDefault="00CC0963">
      <w:r>
        <w:t>RYS. NR 9</w:t>
      </w:r>
      <w:bookmarkStart w:id="0" w:name="_GoBack"/>
      <w:bookmarkEnd w:id="0"/>
    </w:p>
    <w:p w:rsidR="00B73389" w:rsidRDefault="00B73389">
      <w:r>
        <w:t>Szafa metalowa aktowa żaluzjowa</w:t>
      </w:r>
    </w:p>
    <w:p w:rsidR="00B73389" w:rsidRDefault="00B73389">
      <w:r>
        <w:rPr>
          <w:noProof/>
          <w:lang w:eastAsia="pl-PL"/>
        </w:rPr>
        <w:drawing>
          <wp:inline distT="0" distB="0" distL="0" distR="0" wp14:anchorId="180FC234" wp14:editId="45188EEF">
            <wp:extent cx="5086350" cy="5657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389" w:rsidRDefault="00B73389">
      <w:r>
        <w:t>Wymiary:</w:t>
      </w:r>
    </w:p>
    <w:p w:rsidR="00B73389" w:rsidRDefault="00B73389">
      <w:r>
        <w:t>Szerokość 120 cm</w:t>
      </w:r>
    </w:p>
    <w:p w:rsidR="00B73389" w:rsidRDefault="00B73389">
      <w:r>
        <w:t>Głębokość około 42 cm</w:t>
      </w:r>
    </w:p>
    <w:p w:rsidR="00B73389" w:rsidRDefault="00B73389">
      <w:r>
        <w:t>Wysokość około 200 cm</w:t>
      </w:r>
    </w:p>
    <w:sectPr w:rsidR="00B7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89"/>
    <w:rsid w:val="000B25FC"/>
    <w:rsid w:val="004C1225"/>
    <w:rsid w:val="00A653A0"/>
    <w:rsid w:val="00B73389"/>
    <w:rsid w:val="00CC0963"/>
    <w:rsid w:val="00F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394F"/>
  <w15:chartTrackingRefBased/>
  <w15:docId w15:val="{4ED89445-C0E8-4EFB-A330-757CFDC9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cp:lastPrinted>2020-06-09T11:44:00Z</cp:lastPrinted>
  <dcterms:created xsi:type="dcterms:W3CDTF">2020-09-02T10:49:00Z</dcterms:created>
  <dcterms:modified xsi:type="dcterms:W3CDTF">2020-09-02T10:49:00Z</dcterms:modified>
</cp:coreProperties>
</file>