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77" w:rsidRDefault="00B50577" w:rsidP="00B50577">
      <w:pPr>
        <w:widowControl w:val="0"/>
        <w:autoSpaceDE w:val="0"/>
        <w:autoSpaceDN w:val="0"/>
        <w:adjustRightInd w:val="0"/>
        <w:spacing w:after="0"/>
        <w:jc w:val="right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>
        <w:rPr>
          <w:rFonts w:ascii="Trebuchet MS" w:hAnsi="Trebuchet MS" w:cs="Lucida Sans Unicode"/>
          <w:b/>
          <w:bCs/>
          <w:color w:val="000000"/>
          <w:sz w:val="20"/>
          <w:szCs w:val="20"/>
        </w:rPr>
        <w:t>Załącznik nr 5</w:t>
      </w:r>
    </w:p>
    <w:p w:rsidR="000F02E7" w:rsidRPr="00285E72" w:rsidRDefault="00B50577" w:rsidP="003A2F90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>
        <w:rPr>
          <w:rFonts w:ascii="Trebuchet MS" w:hAnsi="Trebuchet MS" w:cs="Lucida Sans Unicode"/>
          <w:b/>
          <w:bCs/>
          <w:color w:val="000000"/>
          <w:sz w:val="20"/>
          <w:szCs w:val="20"/>
        </w:rPr>
        <w:t>UMOWA nr  MOPS.DA-PSU.3221…….2020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33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W dniu ………………</w:t>
      </w:r>
      <w:r w:rsidR="002259A0" w:rsidRPr="00285E72">
        <w:rPr>
          <w:rFonts w:ascii="Trebuchet MS" w:hAnsi="Trebuchet MS" w:cs="Lucida Sans Unicode"/>
          <w:color w:val="000000"/>
          <w:sz w:val="20"/>
          <w:szCs w:val="20"/>
        </w:rPr>
        <w:t>…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……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…</w:t>
      </w:r>
      <w:r w:rsidR="00D448D1">
        <w:rPr>
          <w:rFonts w:ascii="Trebuchet MS" w:hAnsi="Trebuchet MS" w:cs="Lucida Sans Unicode"/>
          <w:color w:val="000000"/>
          <w:sz w:val="20"/>
          <w:szCs w:val="20"/>
        </w:rPr>
        <w:t>………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…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 roku pomiędzy: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33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Miastem Bielsko-Biała - Miejskim Ośrodkiem Pomocy Społecznej z siedzibą w Bielsku-Białej przy ulicy Karola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Miarki 11</w:t>
      </w:r>
    </w:p>
    <w:p w:rsidR="000F02E7" w:rsidRPr="00285E72" w:rsidRDefault="00285E72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/>
          <w:color w:val="000000"/>
          <w:sz w:val="20"/>
          <w:szCs w:val="20"/>
        </w:rPr>
        <w:t>NIP 9372686990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33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reprezentowanym przez: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>Dyrektora</w:t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  <w:t xml:space="preserve">-    </w:t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  <w:t xml:space="preserve">mgr  Aleksandrę </w:t>
      </w:r>
      <w:proofErr w:type="spellStart"/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>Ciaciurę</w:t>
      </w:r>
      <w:proofErr w:type="spellEnd"/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zwanym w dalszej treści umowy Zamawiającym</w:t>
      </w:r>
    </w:p>
    <w:p w:rsidR="002259A0" w:rsidRDefault="002259A0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a:</w:t>
      </w:r>
    </w:p>
    <w:p w:rsidR="000F02E7" w:rsidRPr="00236665" w:rsidRDefault="000F02E7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color w:val="000000"/>
          <w:sz w:val="12"/>
          <w:szCs w:val="20"/>
        </w:rPr>
      </w:pPr>
    </w:p>
    <w:p w:rsidR="000F02E7" w:rsidRPr="00285E72" w:rsidRDefault="00285E72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color w:val="000000"/>
          <w:sz w:val="20"/>
          <w:szCs w:val="20"/>
        </w:rPr>
      </w:pPr>
      <w:r>
        <w:rPr>
          <w:rFonts w:ascii="Trebuchet MS" w:hAnsi="Trebuchet MS" w:cs="Lucida Sans Unicode"/>
          <w:color w:val="000000"/>
          <w:sz w:val="20"/>
          <w:szCs w:val="20"/>
        </w:rPr>
        <w:t xml:space="preserve">zwanym </w:t>
      </w:r>
      <w:r w:rsidR="000F02E7" w:rsidRPr="00285E72">
        <w:rPr>
          <w:rFonts w:ascii="Trebuchet MS" w:hAnsi="Trebuchet MS" w:cs="Lucida Sans Unicode"/>
          <w:color w:val="000000"/>
          <w:sz w:val="20"/>
          <w:szCs w:val="20"/>
        </w:rPr>
        <w:t>w dalszej treści umowy Wykonawcą została zawarta umowa o następującej treści: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>§ 1</w:t>
      </w:r>
    </w:p>
    <w:p w:rsidR="00D93C6B" w:rsidRDefault="000F02E7" w:rsidP="00D93C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Umowa zostaje zawarta </w:t>
      </w:r>
      <w:r w:rsidR="00236665">
        <w:rPr>
          <w:rFonts w:ascii="Trebuchet MS" w:hAnsi="Trebuchet MS" w:cs="Lucida Sans Unicode"/>
          <w:color w:val="000000"/>
          <w:sz w:val="20"/>
          <w:szCs w:val="20"/>
        </w:rPr>
        <w:t xml:space="preserve">w wyniku przeprowadzonego postępowania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 xml:space="preserve">w trybie art. 138o ustawy </w:t>
      </w:r>
      <w:r w:rsidR="00285E72"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 dnia </w:t>
      </w:r>
      <w:r w:rsidR="00236665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F21C46">
        <w:rPr>
          <w:rFonts w:ascii="Trebuchet MS" w:hAnsi="Trebuchet MS" w:cs="Lucida Sans Unicode"/>
          <w:color w:val="000000"/>
          <w:sz w:val="20"/>
          <w:szCs w:val="20"/>
        </w:rPr>
        <w:br/>
      </w:r>
      <w:r w:rsidR="00285E72"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29 stycznia 2004r. Prawo zamówień publicznych </w:t>
      </w:r>
      <w:r w:rsidR="00285E72" w:rsidRPr="00285E72">
        <w:rPr>
          <w:rFonts w:ascii="Trebuchet MS" w:hAnsi="Trebuchet MS" w:cs="Lucida Sans Unicode"/>
          <w:sz w:val="20"/>
          <w:szCs w:val="20"/>
        </w:rPr>
        <w:t>(tekst jed</w:t>
      </w:r>
      <w:r w:rsidR="00CD6A01">
        <w:rPr>
          <w:rFonts w:ascii="Trebuchet MS" w:hAnsi="Trebuchet MS" w:cs="Lucida Sans Unicode"/>
          <w:sz w:val="20"/>
          <w:szCs w:val="20"/>
        </w:rPr>
        <w:t>nolity Dz. U. z 2019</w:t>
      </w:r>
      <w:r w:rsidR="00285E72" w:rsidRPr="00285E72">
        <w:rPr>
          <w:rFonts w:ascii="Trebuchet MS" w:hAnsi="Trebuchet MS" w:cs="Lucida Sans Unicode"/>
          <w:sz w:val="20"/>
          <w:szCs w:val="20"/>
        </w:rPr>
        <w:t xml:space="preserve"> </w:t>
      </w:r>
      <w:r w:rsidR="00CD6A01">
        <w:rPr>
          <w:rFonts w:ascii="Trebuchet MS" w:hAnsi="Trebuchet MS" w:cs="Lucida Sans Unicode"/>
          <w:sz w:val="20"/>
          <w:szCs w:val="20"/>
        </w:rPr>
        <w:t>poz. 1843</w:t>
      </w:r>
      <w:r w:rsidR="00B50577">
        <w:rPr>
          <w:rFonts w:ascii="Trebuchet MS" w:hAnsi="Trebuchet MS" w:cs="Lucida Sans Unicode"/>
          <w:sz w:val="20"/>
          <w:szCs w:val="20"/>
        </w:rPr>
        <w:t xml:space="preserve"> z </w:t>
      </w:r>
      <w:proofErr w:type="spellStart"/>
      <w:r w:rsidR="00B5057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B50577">
        <w:rPr>
          <w:rFonts w:ascii="Trebuchet MS" w:hAnsi="Trebuchet MS" w:cs="Lucida Sans Unicode"/>
          <w:sz w:val="20"/>
          <w:szCs w:val="20"/>
        </w:rPr>
        <w:t>. zm.</w:t>
      </w:r>
      <w:r w:rsidR="00285E72" w:rsidRPr="00285E72">
        <w:rPr>
          <w:rFonts w:ascii="Trebuchet MS" w:hAnsi="Trebuchet MS" w:cs="Lucida Sans Unicode"/>
          <w:sz w:val="20"/>
          <w:szCs w:val="20"/>
        </w:rPr>
        <w:t>)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.</w:t>
      </w:r>
    </w:p>
    <w:p w:rsidR="000F02E7" w:rsidRPr="00D93C6B" w:rsidRDefault="00D93C6B" w:rsidP="00D93C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93C6B">
        <w:rPr>
          <w:rFonts w:ascii="Trebuchet MS" w:hAnsi="Trebuchet MS" w:cs="Arial"/>
          <w:sz w:val="20"/>
          <w:szCs w:val="20"/>
        </w:rPr>
        <w:t xml:space="preserve">Zakres usługi obejmuje przyjmowanie, sortowanie, przemieszczanie i doręczanie przesyłek </w:t>
      </w:r>
      <w:r w:rsidRPr="00D93C6B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Tahoma"/>
          <w:sz w:val="20"/>
          <w:szCs w:val="20"/>
        </w:rPr>
        <w:t>z korespondencją</w:t>
      </w:r>
      <w:r w:rsidRPr="00D93C6B">
        <w:rPr>
          <w:rFonts w:ascii="Trebuchet MS" w:hAnsi="Trebuchet MS" w:cs="Tahoma"/>
          <w:sz w:val="20"/>
          <w:szCs w:val="20"/>
        </w:rPr>
        <w:t>, paczek poc</w:t>
      </w:r>
      <w:r>
        <w:rPr>
          <w:rFonts w:ascii="Trebuchet MS" w:hAnsi="Trebuchet MS" w:cs="Tahoma"/>
          <w:sz w:val="20"/>
          <w:szCs w:val="20"/>
        </w:rPr>
        <w:t xml:space="preserve">ztowych, </w:t>
      </w:r>
      <w:r w:rsidRPr="00D93C6B">
        <w:rPr>
          <w:rFonts w:ascii="Trebuchet MS" w:hAnsi="Trebuchet MS" w:cs="Tahoma"/>
          <w:sz w:val="20"/>
          <w:szCs w:val="20"/>
        </w:rPr>
        <w:t xml:space="preserve">zwrotu przesyłek niedoręczonych, potwierdzeń odbioru oraz </w:t>
      </w:r>
      <w:r>
        <w:rPr>
          <w:rFonts w:ascii="Trebuchet MS" w:hAnsi="Trebuchet MS" w:cs="Tahoma"/>
          <w:sz w:val="20"/>
          <w:szCs w:val="20"/>
        </w:rPr>
        <w:t xml:space="preserve">ewentualną </w:t>
      </w:r>
      <w:r w:rsidRPr="00D93C6B">
        <w:rPr>
          <w:rFonts w:ascii="Trebuchet MS" w:hAnsi="Trebuchet MS" w:cs="Tahoma"/>
          <w:sz w:val="20"/>
          <w:szCs w:val="20"/>
        </w:rPr>
        <w:t>usługę przewozu korespondencji i  dokumentów nadawczych z siedziby Zamawiającego do siedziby Wykonawcy</w:t>
      </w:r>
      <w:r>
        <w:rPr>
          <w:rFonts w:ascii="Trebuchet MS" w:hAnsi="Trebuchet MS" w:cs="Tahoma"/>
          <w:sz w:val="20"/>
          <w:szCs w:val="20"/>
        </w:rPr>
        <w:t>,</w:t>
      </w:r>
      <w:r w:rsidRPr="00D93C6B">
        <w:rPr>
          <w:rFonts w:ascii="Trebuchet MS" w:hAnsi="Trebuchet MS" w:cs="Tahoma"/>
          <w:sz w:val="20"/>
          <w:szCs w:val="20"/>
        </w:rPr>
        <w:t xml:space="preserve"> w </w:t>
      </w:r>
      <w:r w:rsidRPr="00D93C6B">
        <w:rPr>
          <w:rFonts w:ascii="Trebuchet MS" w:hAnsi="Trebuchet MS" w:cs="Arial"/>
          <w:sz w:val="20"/>
          <w:szCs w:val="20"/>
        </w:rPr>
        <w:t xml:space="preserve">rozumieniu ustawy Prawo pocztowe z dnia 23 listopada 2012 r. </w:t>
      </w:r>
      <w:r w:rsidRPr="00D93C6B">
        <w:rPr>
          <w:rFonts w:ascii="Trebuchet MS" w:hAnsi="Trebuchet MS" w:cs="Arial"/>
          <w:color w:val="000000"/>
          <w:sz w:val="20"/>
          <w:szCs w:val="20"/>
        </w:rPr>
        <w:t>(</w:t>
      </w:r>
      <w:proofErr w:type="spellStart"/>
      <w:r w:rsidR="00A104E9">
        <w:rPr>
          <w:rFonts w:ascii="Trebuchet MS" w:hAnsi="Trebuchet MS"/>
          <w:sz w:val="20"/>
          <w:szCs w:val="20"/>
        </w:rPr>
        <w:t>t.j</w:t>
      </w:r>
      <w:proofErr w:type="spellEnd"/>
      <w:r w:rsidR="00A104E9">
        <w:rPr>
          <w:rFonts w:ascii="Trebuchet MS" w:hAnsi="Trebuchet MS"/>
          <w:sz w:val="20"/>
          <w:szCs w:val="20"/>
        </w:rPr>
        <w:t>. Dz.U.2020 poz. 1041)</w:t>
      </w:r>
      <w:r w:rsidRPr="00D93C6B">
        <w:rPr>
          <w:rFonts w:ascii="Trebuchet MS" w:hAnsi="Trebuchet MS" w:cs="Arial"/>
          <w:color w:val="000000"/>
          <w:sz w:val="20"/>
          <w:szCs w:val="20"/>
        </w:rPr>
        <w:t>.</w:t>
      </w:r>
    </w:p>
    <w:p w:rsidR="000F02E7" w:rsidRPr="00285E72" w:rsidRDefault="000F02E7" w:rsidP="00285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Przez przesyłki pocztowe będące przedmiotem umowy rozumie się przesyłki listowe </w:t>
      </w:r>
      <w:r w:rsidR="00CD6A01">
        <w:rPr>
          <w:rFonts w:ascii="Trebuchet MS" w:hAnsi="Trebuchet MS" w:cs="Lucida Sans Unicode"/>
          <w:color w:val="000000"/>
          <w:sz w:val="20"/>
          <w:szCs w:val="20"/>
        </w:rPr>
        <w:t>o wadze do 2000 g (format: S, M, L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):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zwykłe – przesyłki nierejestrowane nie będące przesyłkami najszybszej kategorii w obrocie krajowym i zagranicznym,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zwykłe priorytetowe – przesyłki nierejestrowane najszybsz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>ej kategorii w obrocie krajowym</w:t>
      </w:r>
      <w:r w:rsidR="009B1CC3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                      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i zagranicznym,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polecone – przesyłki rejestrowane nie będące przesyłkami 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najszybszej kategorii w obrocie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krajowym,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polecone priorytetowe – przesyłki rejestrowane najszybszej kategorii w obrocie krajowym</w:t>
      </w:r>
      <w:r w:rsidR="00E874EE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E874EE" w:rsidRPr="00DD573F">
        <w:rPr>
          <w:rFonts w:ascii="Trebuchet MS" w:hAnsi="Trebuchet MS" w:cs="Lucida Sans Unicode"/>
          <w:color w:val="000000"/>
          <w:sz w:val="20"/>
          <w:szCs w:val="20"/>
        </w:rPr>
        <w:br/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i zagranicznym,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polecone ze zwrotnym potwierdzeniem odbioru (ZPO) – przesyłki nie będące przesyłkami najszybszej kategorii przyjęte za potwierdzeniem nadania i doręczone za pokwitowaniem odbioru</w:t>
      </w:r>
      <w:r w:rsidR="00E874EE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w obrocie krajowym,</w:t>
      </w:r>
    </w:p>
    <w:p w:rsidR="000F02E7" w:rsidRP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polecone priorytetowe ze zwrotnym potwierdzeniem odbioru (ZPO) – przesyłki najszybszej kategorii przyjęte za potwierdzeniem nadania i doręczone za pokwitowaniem odbioru w obrocie krajowym 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               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i zagranicznym.</w:t>
      </w:r>
    </w:p>
    <w:p w:rsidR="000F02E7" w:rsidRPr="00285E72" w:rsidRDefault="000F02E7" w:rsidP="0040241B">
      <w:pPr>
        <w:widowControl w:val="0"/>
        <w:numPr>
          <w:ilvl w:val="0"/>
          <w:numId w:val="28"/>
        </w:numPr>
        <w:tabs>
          <w:tab w:val="clear" w:pos="1146"/>
        </w:tabs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Przez paczki pocztowe, będące przedmiotem umowy rozumie się paczki pocztowe o wadze do 10 000 g (gabaryt A i B):</w:t>
      </w:r>
    </w:p>
    <w:p w:rsid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ekonomiczne – paczki rejestrowane nie będące paczkami najszybszej kategorii w obrocie krajowym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 xml:space="preserve">  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i zagranicznym,</w:t>
      </w:r>
    </w:p>
    <w:p w:rsid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ekonomiczne ze zwrotnym potwierdzeniem odbioru (ZPO) – paczki rejestrowane przyjęte za potwierdzeniem nadania i doręczone za pokwitowaniem w obrocie krajowym i zagranicznym,</w:t>
      </w:r>
    </w:p>
    <w:p w:rsid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priorytetowe – paczki rejestrowane najszybszej kategorii w obrocie krajowym i zagranicznym,</w:t>
      </w:r>
    </w:p>
    <w:p w:rsidR="000F02E7" w:rsidRP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priorytetowe ze zwrotnym potwierdzeniem odbioru (ZPO) – paczki rejestrowane najszybszej kategorii w obrocie krajowym i zagranicznym.</w:t>
      </w:r>
    </w:p>
    <w:p w:rsidR="00D93C6B" w:rsidRPr="001F0097" w:rsidRDefault="00D93C6B" w:rsidP="00D93C6B">
      <w:pPr>
        <w:numPr>
          <w:ilvl w:val="0"/>
          <w:numId w:val="9"/>
        </w:numPr>
        <w:tabs>
          <w:tab w:val="left" w:pos="851"/>
          <w:tab w:val="left" w:pos="900"/>
        </w:tabs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1F0097">
        <w:rPr>
          <w:rFonts w:ascii="Trebuchet MS" w:hAnsi="Trebuchet MS"/>
          <w:sz w:val="20"/>
          <w:szCs w:val="20"/>
        </w:rPr>
        <w:t xml:space="preserve">paczki pocztowe ze zwrotnym potwierdzeniem odbioru </w:t>
      </w:r>
      <w:r>
        <w:rPr>
          <w:rFonts w:ascii="Trebuchet MS" w:hAnsi="Trebuchet MS"/>
          <w:sz w:val="20"/>
          <w:szCs w:val="20"/>
        </w:rPr>
        <w:t>(ZPO).</w:t>
      </w:r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hAnsi="Trebuchet MS"/>
          <w:sz w:val="20"/>
          <w:szCs w:val="20"/>
        </w:rPr>
        <w:t>Przesyłki nadawane przez Zamawiającego dostarczane bę</w:t>
      </w:r>
      <w:r w:rsidR="0040241B">
        <w:rPr>
          <w:rFonts w:ascii="Trebuchet MS" w:hAnsi="Trebuchet MS"/>
          <w:sz w:val="20"/>
          <w:szCs w:val="20"/>
        </w:rPr>
        <w:t xml:space="preserve">dą do każdego miejsca w kraju  </w:t>
      </w:r>
      <w:r w:rsidRPr="00D93C6B">
        <w:rPr>
          <w:rFonts w:ascii="Trebuchet MS" w:hAnsi="Trebuchet MS"/>
          <w:sz w:val="20"/>
          <w:szCs w:val="20"/>
        </w:rPr>
        <w:t>i do każdego miejsca za granicami kraju na podany adres</w:t>
      </w:r>
      <w:r w:rsidRPr="00D93C6B">
        <w:rPr>
          <w:rFonts w:ascii="Trebuchet MS" w:hAnsi="Trebuchet MS"/>
          <w:sz w:val="24"/>
          <w:szCs w:val="24"/>
        </w:rPr>
        <w:t>.</w:t>
      </w:r>
    </w:p>
    <w:p w:rsidR="00D93C6B" w:rsidRDefault="0040241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lastRenderedPageBreak/>
        <w:t>Wykonawca</w:t>
      </w:r>
      <w:r w:rsidR="00D93C6B" w:rsidRPr="00D93C6B">
        <w:rPr>
          <w:rFonts w:ascii="Trebuchet MS" w:hAnsi="Trebuchet MS" w:cs="Tahoma"/>
          <w:sz w:val="20"/>
          <w:szCs w:val="20"/>
        </w:rPr>
        <w:t xml:space="preserve"> powinien posiadać na terenie kraju odpowiednią liczbę placówek awizacyjnych, w celu umożliwienia odbioru awizowanej przesyłki. Placówki winny być czynne we wszystkie dni robocze, od poniedziałku do piątku, za wyjątkiem dni ustawowo wolnych od pracy. </w:t>
      </w:r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Wykonawca, w celu ułatwienia adresatom odbioru awizowanych przesyłek powinien posiadać na terenie Miasta Bielska-Białej co najmniej 10 placówek awizacyjnych. Placówki winny być czynne we wszystkie dni robocze, od poniedziałku do piątku, za wyjątkiem dni ustawowo wolnych od pracy. </w:t>
      </w:r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eastAsia="TimesNewRomanPSMT" w:hAnsi="Trebuchet MS" w:cs="Arial"/>
          <w:sz w:val="20"/>
          <w:szCs w:val="20"/>
          <w:lang w:eastAsia="pl-PL"/>
        </w:rPr>
        <w:t>Wykonawca zobowiązany jest do przedłożenia wykazu placówek awizacyjnych na terenie Miasta Bielska-Białej.</w:t>
      </w:r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eastAsia="TimesNewRomanPSMT" w:hAnsi="Trebuchet MS" w:cs="Arial"/>
          <w:sz w:val="20"/>
          <w:szCs w:val="20"/>
          <w:lang w:eastAsia="pl-PL"/>
        </w:rPr>
        <w:t>W przypadku zmiany wykazu placówek awizacyjnych Wykonawca zobowiązany jest do niezwłocznego, pisemnego aktualizowania wykazu placówek awiza</w:t>
      </w:r>
      <w:r w:rsidR="00563D0F">
        <w:rPr>
          <w:rFonts w:ascii="Trebuchet MS" w:eastAsia="TimesNewRomanPSMT" w:hAnsi="Trebuchet MS" w:cs="Arial"/>
          <w:sz w:val="20"/>
          <w:szCs w:val="20"/>
          <w:lang w:eastAsia="pl-PL"/>
        </w:rPr>
        <w:t>cyjnych, o których mowa w ust. 7.</w:t>
      </w:r>
    </w:p>
    <w:p w:rsidR="00D93C6B" w:rsidRPr="00D93C6B" w:rsidRDefault="00D93C6B" w:rsidP="0040241B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rebuchet MS" w:hAnsi="Trebuchet MS" w:cs="Tahoma"/>
          <w:sz w:val="20"/>
          <w:szCs w:val="20"/>
        </w:rPr>
      </w:pPr>
      <w:r w:rsidRPr="00D93C6B">
        <w:rPr>
          <w:rFonts w:ascii="Trebuchet MS" w:eastAsia="Times New Roman" w:hAnsi="Trebuchet MS" w:cs="Arial"/>
          <w:sz w:val="20"/>
          <w:szCs w:val="20"/>
          <w:lang w:eastAsia="pl-PL"/>
        </w:rPr>
        <w:t>Placówki awizacyjne, w których adresat będzie odbierał awizowane przesyłki powinny być oznakowane w sposób widoczny, na zewnątrz i wewnątrz, nazwą lub logo Wykonawcy jednoznacznie wskazującymi, że jest jednostką Wykonawcy świadczącą usługi pocztowe. W przypadku gdy placówka lub punkt awizacyjny znajduje się w lokalu, w którym prowadzona jest inna działalność gospodarcza Zamawiający wymaga, aby punkt awizacyjny posiadał wyodrębnione stanowisko obsługi klientów w zakresie usług pocztowych, oznakowane w widoczny sposób nazwą lub logo Wykonawcy.</w:t>
      </w:r>
    </w:p>
    <w:p w:rsidR="000F02E7" w:rsidRPr="00FB3AFF" w:rsidRDefault="000F02E7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8"/>
          <w:szCs w:val="20"/>
        </w:rPr>
      </w:pPr>
    </w:p>
    <w:p w:rsidR="00E874EE" w:rsidRDefault="00E874EE" w:rsidP="00285E72">
      <w:pPr>
        <w:widowControl w:val="0"/>
        <w:autoSpaceDE w:val="0"/>
        <w:autoSpaceDN w:val="0"/>
        <w:adjustRightInd w:val="0"/>
        <w:spacing w:after="0"/>
        <w:ind w:left="66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left="66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color w:val="000000"/>
          <w:sz w:val="20"/>
          <w:szCs w:val="20"/>
        </w:rPr>
        <w:t>§ 2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Przesyłki pocztowe będą nadawane przez Wykonawcę w dniu ich odbioru z siedziby Zamawiającego lub po dostarczeniu ich przez Zamawiającego do wskazanej przez Wykonawcę placówki nadawczej,</w:t>
      </w:r>
      <w:r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znajdującej się w odległości nie większej niż 1 kilometr od siedziby Zamawiającego (licząc w linii prostej).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Jeżeli placówka nadawcza będzie się znajdować w odległości większej niż 1 kilometr od siedziby Zamawiającego, Wykonawca zobowiązuje się </w:t>
      </w:r>
      <w:r>
        <w:rPr>
          <w:rFonts w:ascii="Trebuchet MS" w:hAnsi="Trebuchet MS" w:cs="Lucida Sans Unicode"/>
          <w:sz w:val="20"/>
          <w:szCs w:val="20"/>
        </w:rPr>
        <w:t xml:space="preserve">do odbioru przesyłek pocztowych </w:t>
      </w:r>
      <w:r w:rsidRPr="00285E72">
        <w:rPr>
          <w:rFonts w:ascii="Trebuchet MS" w:hAnsi="Trebuchet MS" w:cs="Lucida Sans Unicode"/>
          <w:sz w:val="20"/>
          <w:szCs w:val="20"/>
        </w:rPr>
        <w:t>z siedziby Zamawiającego.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Miejscem odbioru przez Wykonawcę przesyłek do nadania oraz stosownej dokumentacji potwierdzającej ich ilość i rodzaj, jest siedziba Zamawiającego tj. Miejski Ośrodek Pomocy Społecznej w Bielsku-Białej, 43-300 Bielsko-Biała, ul. Karola Miarki 11.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Przesyłki przeznaczone do nadania odbierane będą z siedziby Zamawiającego w dni robocze od poniedziałku do piątku między godziną 14.30 a godz. 15.00. </w:t>
      </w:r>
    </w:p>
    <w:p w:rsidR="00651823" w:rsidRPr="00285E72" w:rsidRDefault="00651823" w:rsidP="006518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>
        <w:rPr>
          <w:rFonts w:ascii="Trebuchet MS" w:hAnsi="Trebuchet MS" w:cs="Lucida Sans Unicode"/>
          <w:color w:val="000000"/>
          <w:sz w:val="20"/>
          <w:szCs w:val="20"/>
        </w:rPr>
        <w:t>Odbioru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 przesyłek przeznaczonych do nadania dokonywać będzie upoważniony przedstawiciel Wykonawcy, po okazaniu stosownego upoważnienia.</w:t>
      </w:r>
    </w:p>
    <w:p w:rsidR="00336525" w:rsidRPr="00336525" w:rsidRDefault="000F02E7" w:rsidP="003365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336525">
        <w:rPr>
          <w:rFonts w:ascii="Trebuchet MS" w:hAnsi="Trebuchet MS" w:cs="Lucida Sans Unicode"/>
          <w:color w:val="000000"/>
          <w:sz w:val="20"/>
          <w:szCs w:val="20"/>
        </w:rPr>
        <w:t>Odpowiedzialność za przesyłki przechodzi na Wykonawcę z chwilą ich przekazania upoważnionemu przez niego przedstawicielowi.</w:t>
      </w:r>
      <w:r w:rsidR="00336525" w:rsidRPr="00336525">
        <w:rPr>
          <w:rFonts w:ascii="Trebuchet MS" w:hAnsi="Trebuchet MS" w:cs="Lucida Sans Unicode"/>
          <w:sz w:val="20"/>
          <w:szCs w:val="20"/>
        </w:rPr>
        <w:t xml:space="preserve"> </w:t>
      </w:r>
    </w:p>
    <w:p w:rsidR="000F02E7" w:rsidRPr="00336525" w:rsidRDefault="00336525" w:rsidP="003365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336525">
        <w:rPr>
          <w:rFonts w:ascii="Trebuchet MS" w:hAnsi="Trebuchet MS" w:cs="Lucida Sans Unicode"/>
          <w:sz w:val="20"/>
          <w:szCs w:val="20"/>
        </w:rPr>
        <w:t>Przesyłki pocztowe zawierające pisma i decyzje administracyjne, które Zamawiający jako organ administracji publicznej doręcza adresatom w toku prowadzonego przez niego postępowania administracyjnego, Wykonawca zobowiązany jest doręczać adresatom zgodnie z trybem i sposobem określonym w Kodeksie postępowania administracyjnego.</w:t>
      </w:r>
    </w:p>
    <w:p w:rsidR="000F02E7" w:rsidRPr="00285E72" w:rsidRDefault="000F02E7" w:rsidP="00285E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Wykonawca będzie dostarczać do siedziby Zamawiającego pokwitowane przez adresata potwierdzenia odbioru przesyłki niezwłocznie po doręczeniu korespondencji. W przypadku nieobecności adresata, przedstawiciel Wykonawcy pozostawia zawiadomienie o próbie doręczenia przesyłki (awizo), </w:t>
      </w:r>
      <w:r w:rsidR="00E874EE">
        <w:rPr>
          <w:rFonts w:ascii="Trebuchet MS" w:hAnsi="Trebuchet MS" w:cs="Lucida Sans Unicode"/>
          <w:color w:val="000000"/>
          <w:sz w:val="20"/>
          <w:szCs w:val="20"/>
        </w:rPr>
        <w:br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ze wskazaniem gdzie i w jakim terminie adresat może odebrać przesyłkę, z uwzględnieniem warunków 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    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i terminów d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o odbioru przesyłki określonych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w powszechnie obowiązujących przepisach prawa w tym zakresie. Jeżeli adresat nie zgłosi się po odbiór przesyłki w wyznaczonym terminie, Wykonawca sporządza powtórne zawiadomienie. Po upływie terminu odbioru lub wyczerpaniu możliwości doręczenia przesyłki, przesyłka niezwłocznie zwracana jest Zamawiającemu wraz z podaniem przyczyny nie doręczenia jej adresatowi. Nie dopuszcza się powtórnego awizowania wyłącznie poprzez adnotację na przesyłce, bez fizycznego dostarczenia awiza adresatowi.</w:t>
      </w:r>
    </w:p>
    <w:p w:rsidR="000F02E7" w:rsidRPr="00FB3AFF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14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color w:val="000000"/>
          <w:sz w:val="20"/>
          <w:szCs w:val="20"/>
        </w:rPr>
        <w:t>§ 3</w:t>
      </w:r>
    </w:p>
    <w:p w:rsidR="000F02E7" w:rsidRPr="00285E72" w:rsidRDefault="000F02E7" w:rsidP="00285E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Zamawiający zobowiązuje się do nadawania przesyłek w stanie umożliwiającym Wykonawcy ich doręczenie do miejsca przeznaczenia, poprzez umieszczenie na przesyłce listowej lub paczce nazwy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lastRenderedPageBreak/>
        <w:t>odbiorcy wraz z jego adresem, jednocześnie określając rodzaj przesyłki oraz pełną nazwę i adres Zamawiającego.</w:t>
      </w:r>
    </w:p>
    <w:p w:rsidR="00F50FC5" w:rsidRDefault="000F02E7" w:rsidP="00F50F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Zamawiający zobowiązuje się do umieszczania na stronie adresowej przesyłek, w miejscu przeznaczonym na znak opłaty pocztowej, oznaczenia potwierdzającego wniesienie opłaty za usługę 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 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w postaci napisu, nadruku lub odcisku pieczęci o treści wskazanej przez Wykonawcę.</w:t>
      </w:r>
    </w:p>
    <w:p w:rsidR="000F02E7" w:rsidRPr="00F50FC5" w:rsidRDefault="000F02E7" w:rsidP="00F50F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F50FC5">
        <w:rPr>
          <w:rFonts w:ascii="Trebuchet MS" w:hAnsi="Trebuchet MS" w:cs="Lucida Sans Unicode"/>
          <w:color w:val="000000"/>
          <w:sz w:val="20"/>
          <w:szCs w:val="20"/>
        </w:rPr>
        <w:t>Zamawiający będzie korzystał ze swojego opakowania dla przesyłek i paczek oraz z własnych druków „potwierdzeń odbioru”.</w:t>
      </w:r>
      <w:r w:rsidR="00F50FC5" w:rsidRPr="00F50FC5">
        <w:rPr>
          <w:rFonts w:ascii="Trebuchet MS" w:hAnsi="Trebuchet MS" w:cs="Lucida Sans Unicode"/>
          <w:sz w:val="20"/>
          <w:szCs w:val="20"/>
        </w:rPr>
        <w:t xml:space="preserve"> Stosowane przez Zamawiającego druki „potwierdzenie odbioru” będą zawierać niezbędne elementy wynikające z przepisów prawa, których dotyczą nadawane przesyłki pocztowe.</w:t>
      </w:r>
    </w:p>
    <w:p w:rsidR="000F02E7" w:rsidRPr="00285E72" w:rsidRDefault="000F02E7" w:rsidP="00285E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Zamawiający zobowiązuje się do nawadnia przesyłek w stanie uporządkowanym, przez co należy rozumieć:</w:t>
      </w:r>
    </w:p>
    <w:p w:rsidR="000F02E7" w:rsidRPr="00285E72" w:rsidRDefault="000F02E7" w:rsidP="00285E72">
      <w:pPr>
        <w:numPr>
          <w:ilvl w:val="0"/>
          <w:numId w:val="2"/>
        </w:numPr>
        <w:spacing w:after="0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dla przesyłek poleconych (rejestrowanych) – wpisanie każdej przesyłki do rejestru (książki nadawczej) – kolejno w oddzielną pozycję, podając kategorię wagową, określając usługę komplementarną (np. PO dla przesyłek z potwierdzeniem odbioru, P dla przesy</w:t>
      </w:r>
      <w:r w:rsidR="003969A4">
        <w:rPr>
          <w:rFonts w:ascii="Trebuchet MS" w:hAnsi="Trebuchet MS" w:cs="Lucida Sans Unicode"/>
          <w:sz w:val="20"/>
          <w:szCs w:val="20"/>
        </w:rPr>
        <w:t>łek priorytetowych) oraz format,</w:t>
      </w:r>
      <w:r w:rsidRPr="00285E72">
        <w:rPr>
          <w:rFonts w:ascii="Trebuchet MS" w:hAnsi="Trebuchet MS" w:cs="Lucida Sans Unicode"/>
          <w:sz w:val="20"/>
          <w:szCs w:val="20"/>
        </w:rPr>
        <w:t xml:space="preserve"> w dwóch egzemplarzach, których oryginał będzie przeznaczony dla Wykonawcy </w:t>
      </w:r>
      <w:r w:rsidR="003969A4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celach rozliczeniowych, a kopia będzie stanowić dla Zamawiającego potwierdzenie nadania danej partii przesyłek,</w:t>
      </w:r>
    </w:p>
    <w:p w:rsidR="000F02E7" w:rsidRPr="00285E72" w:rsidRDefault="000F02E7" w:rsidP="00285E72">
      <w:pPr>
        <w:numPr>
          <w:ilvl w:val="0"/>
          <w:numId w:val="2"/>
        </w:numPr>
        <w:spacing w:after="0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dla przesyłek zwykłych – przygotowanie zestawienia ilościowego przesyłek zwykłych według kategorii wagowych</w:t>
      </w:r>
      <w:r w:rsidR="003969A4">
        <w:rPr>
          <w:rFonts w:ascii="Trebuchet MS" w:hAnsi="Trebuchet MS" w:cs="Lucida Sans Unicode"/>
          <w:sz w:val="20"/>
          <w:szCs w:val="20"/>
        </w:rPr>
        <w:t xml:space="preserve"> i formatów</w:t>
      </w:r>
      <w:r w:rsidRPr="00285E72">
        <w:rPr>
          <w:rFonts w:ascii="Trebuchet MS" w:hAnsi="Trebuchet MS" w:cs="Lucida Sans Unicode"/>
          <w:sz w:val="20"/>
          <w:szCs w:val="20"/>
        </w:rPr>
        <w:t xml:space="preserve"> sporządzonego w dwóch egzemplarzach, z których oryginał będzie przeznaczony dla Wykonawcy w celach rozliczeniowych, a kopia będzie stanowić dla Zamawiającego potwierdzenie nadania danej partii przesyłek.</w:t>
      </w:r>
    </w:p>
    <w:p w:rsidR="006119EE" w:rsidRPr="00285E72" w:rsidRDefault="006119EE" w:rsidP="00153289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F02E7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285E72">
        <w:rPr>
          <w:rFonts w:ascii="Trebuchet MS" w:hAnsi="Trebuchet MS" w:cs="Lucida Sans Unicode"/>
          <w:b/>
          <w:sz w:val="20"/>
          <w:szCs w:val="20"/>
        </w:rPr>
        <w:t>§ 4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Za wykonanie przedmiotu umowy Wykonawcy przysługuje wynagrodzenie, zgodnie ze złożoną ofertą </w:t>
      </w:r>
      <w:r w:rsidR="00D307F3">
        <w:rPr>
          <w:rFonts w:ascii="Trebuchet MS" w:hAnsi="Trebuchet MS" w:cs="Lucida Sans Unicode"/>
          <w:sz w:val="20"/>
          <w:szCs w:val="20"/>
        </w:rPr>
        <w:t xml:space="preserve">            </w:t>
      </w:r>
      <w:r w:rsidR="00B2205D">
        <w:rPr>
          <w:rFonts w:ascii="Trebuchet MS" w:hAnsi="Trebuchet MS" w:cs="Lucida Sans Unicode"/>
          <w:sz w:val="20"/>
          <w:szCs w:val="20"/>
        </w:rPr>
        <w:t xml:space="preserve">w </w:t>
      </w:r>
      <w:r w:rsidR="00B50577">
        <w:rPr>
          <w:rFonts w:ascii="Trebuchet MS" w:hAnsi="Trebuchet MS" w:cs="Lucida Sans Unicode"/>
          <w:sz w:val="20"/>
          <w:szCs w:val="20"/>
        </w:rPr>
        <w:t>wysokości …………………</w:t>
      </w:r>
      <w:r w:rsidR="00EE16E1">
        <w:rPr>
          <w:rFonts w:ascii="Trebuchet MS" w:hAnsi="Trebuchet MS" w:cs="Lucida Sans Unicode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zł brut</w:t>
      </w:r>
      <w:r w:rsidR="00B50577">
        <w:rPr>
          <w:rFonts w:ascii="Trebuchet MS" w:hAnsi="Trebuchet MS" w:cs="Lucida Sans Unicode"/>
          <w:sz w:val="20"/>
          <w:szCs w:val="20"/>
        </w:rPr>
        <w:t>to (słownie: …………………</w:t>
      </w:r>
      <w:r w:rsidRPr="00285E72">
        <w:rPr>
          <w:rFonts w:ascii="Trebuchet MS" w:hAnsi="Trebuchet MS" w:cs="Lucida Sans Unicode"/>
          <w:sz w:val="20"/>
          <w:szCs w:val="20"/>
        </w:rPr>
        <w:t>), które może ulec zmniejszeniu w zależności od faktycznie zrealizowanych przesyłek.</w:t>
      </w:r>
      <w:r w:rsidR="00072E8F">
        <w:rPr>
          <w:rFonts w:ascii="Trebuchet MS" w:hAnsi="Trebuchet MS" w:cs="Lucida Sans Unicode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Wynagrodzenie stanowić będzie iloczyn cen jednostkowych przesyłek wskazany</w:t>
      </w:r>
      <w:r w:rsidR="00D307F3">
        <w:rPr>
          <w:rFonts w:ascii="Trebuchet MS" w:hAnsi="Trebuchet MS" w:cs="Lucida Sans Unicode"/>
          <w:sz w:val="20"/>
          <w:szCs w:val="20"/>
        </w:rPr>
        <w:t xml:space="preserve">ch </w:t>
      </w:r>
      <w:r w:rsidRPr="00285E72">
        <w:rPr>
          <w:rFonts w:ascii="Trebuchet MS" w:hAnsi="Trebuchet MS" w:cs="Lucida Sans Unicode"/>
          <w:sz w:val="20"/>
          <w:szCs w:val="20"/>
        </w:rPr>
        <w:t>w formularzu cenowym oraz rzeczywistej ilości przesyłek danego rodzaju.</w:t>
      </w:r>
    </w:p>
    <w:p w:rsidR="000F02E7" w:rsidRPr="00285E72" w:rsidRDefault="000F02E7" w:rsidP="00072E8F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Ilości przesyłek określone w formularzu cenowym (załącznik nr 1 do umowy) są wielkościami orientacyjnymi, przyjętymi w celu porównania ofert i wy</w:t>
      </w:r>
      <w:r w:rsidR="00072E8F">
        <w:rPr>
          <w:rFonts w:ascii="Trebuchet MS" w:hAnsi="Trebuchet MS" w:cs="Lucida Sans Unicode"/>
          <w:sz w:val="20"/>
          <w:szCs w:val="20"/>
        </w:rPr>
        <w:t xml:space="preserve">boru najkorzystniejszej oferty. </w:t>
      </w:r>
      <w:r w:rsidRPr="00285E72">
        <w:rPr>
          <w:rFonts w:ascii="Trebuchet MS" w:hAnsi="Trebuchet MS" w:cs="Lucida Sans Unicode"/>
          <w:sz w:val="20"/>
          <w:szCs w:val="20"/>
        </w:rPr>
        <w:t xml:space="preserve">W związku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</w:t>
      </w:r>
      <w:r w:rsidRPr="00285E72">
        <w:rPr>
          <w:rFonts w:ascii="Trebuchet MS" w:hAnsi="Trebuchet MS" w:cs="Lucida Sans Unicode"/>
          <w:sz w:val="20"/>
          <w:szCs w:val="20"/>
        </w:rPr>
        <w:t xml:space="preserve">z powyższym Wykonawcy, z którym Zamawiający podpisze umowę, nie przysługuje roszczenie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      </w:t>
      </w:r>
      <w:r w:rsidRPr="00285E72">
        <w:rPr>
          <w:rFonts w:ascii="Trebuchet MS" w:hAnsi="Trebuchet MS" w:cs="Lucida Sans Unicode"/>
          <w:sz w:val="20"/>
          <w:szCs w:val="20"/>
        </w:rPr>
        <w:t>o realizację usługi w podanych wielkościach.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Wynagrodzenie za usługi pocztowe wyliczane będzie wg cen wskazanych w formularzu cenowym, stanowiącym załącznik nr 1 do umowy. Ceny zaoferowane przez Wykonawcę w formularzu cenowym nie ulegną podwyższeniu przez cały okres obowiązywania umowy, za wyjątkiem zmiany w zakresie podatku VAT. Jeżeli w trakcie obowiązywania umowy nastąpi zmiana w zakresie podatku VAT, Zamawiający zobowi</w:t>
      </w:r>
      <w:r w:rsidR="00072E8F">
        <w:rPr>
          <w:rFonts w:ascii="Trebuchet MS" w:hAnsi="Trebuchet MS" w:cs="Lucida Sans Unicode"/>
          <w:sz w:val="20"/>
          <w:szCs w:val="20"/>
        </w:rPr>
        <w:t xml:space="preserve">ązuje się do uiszczania stawek </w:t>
      </w:r>
      <w:r w:rsidRPr="00285E72">
        <w:rPr>
          <w:rFonts w:ascii="Trebuchet MS" w:hAnsi="Trebuchet MS" w:cs="Lucida Sans Unicode"/>
          <w:sz w:val="20"/>
          <w:szCs w:val="20"/>
        </w:rPr>
        <w:t>wynagrodzenia powiększonych o podatek od towarów i usług według obowiązującej stawki.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Rozliczenia finansowe za wykonane usługi będą dokonywane „z dołu”, w okresach miesięcznych, za przesyłki faktycznie nadane i zwrócone – na podstawie zestawień sporządzonych przez Zamawiającego, a pokwitowanych przez Wykonawcę w placówce obsługującej</w:t>
      </w:r>
      <w:r w:rsidR="00F50FC5">
        <w:rPr>
          <w:rFonts w:ascii="Trebuchet MS" w:hAnsi="Trebuchet MS" w:cs="Lucida Sans Unicode"/>
          <w:sz w:val="20"/>
          <w:szCs w:val="20"/>
        </w:rPr>
        <w:t>.</w:t>
      </w:r>
      <w:r w:rsidRPr="00285E72">
        <w:rPr>
          <w:rFonts w:ascii="Trebuchet MS" w:hAnsi="Trebuchet MS" w:cs="Lucida Sans Unicode"/>
          <w:sz w:val="20"/>
          <w:szCs w:val="20"/>
        </w:rPr>
        <w:t xml:space="preserve">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Za dzień zapłaty przyjmuje się dzień uznania rachunku bankowego Wykonawcy. W przypadku nieterminowego regulowania należności przez Zamawiającego, Wykonawca będzie naliczać odsetki ustawowe za opóźnienie oraz zastrzega sobie prawo wstrzymania świadczenia usług do czasu uregulowania należności. Odsetki ustawowe za niezapłacone w terminach faktury płacone będą przez Zamawiającego na podstawie noty odsetkowej.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Wykonawca zobowiązuje się do wystawienia faktury w terminie 7 dni od zakończenia okresu rozliczeniowego.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Należności z tytułu prawidłowo wystawionych faktur VAT Zamawiający b</w:t>
      </w:r>
      <w:r w:rsidR="003969A4">
        <w:rPr>
          <w:rFonts w:ascii="Trebuchet MS" w:hAnsi="Trebuchet MS" w:cs="Lucida Sans Unicode"/>
          <w:sz w:val="20"/>
          <w:szCs w:val="20"/>
        </w:rPr>
        <w:t>ędzie regulował w terminie do 14</w:t>
      </w:r>
      <w:r w:rsidR="00D64AD9">
        <w:rPr>
          <w:rFonts w:ascii="Trebuchet MS" w:hAnsi="Trebuchet MS" w:cs="Lucida Sans Unicode"/>
          <w:sz w:val="20"/>
          <w:szCs w:val="20"/>
        </w:rPr>
        <w:t xml:space="preserve"> dni od daty ich wystawienia</w:t>
      </w:r>
      <w:r w:rsidRPr="00285E72">
        <w:rPr>
          <w:rFonts w:ascii="Trebuchet MS" w:hAnsi="Trebuchet MS" w:cs="Lucida Sans Unicode"/>
          <w:sz w:val="20"/>
          <w:szCs w:val="20"/>
        </w:rPr>
        <w:t xml:space="preserve">, przelewem na konto Wykonawcy wskazane w fakturze. </w:t>
      </w:r>
    </w:p>
    <w:p w:rsidR="0040241B" w:rsidRDefault="0040241B" w:rsidP="00B2205D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173134" w:rsidRDefault="00173134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173134" w:rsidRDefault="00173134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173134" w:rsidRDefault="00173134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F02E7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  <w:r w:rsidRPr="00285E72">
        <w:rPr>
          <w:rFonts w:ascii="Trebuchet MS" w:hAnsi="Trebuchet MS" w:cs="Lucida Sans Unicode"/>
          <w:b/>
          <w:sz w:val="20"/>
          <w:szCs w:val="20"/>
        </w:rPr>
        <w:lastRenderedPageBreak/>
        <w:t>§ 5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Odpowiedzialnością Wykonawcy objęte są szkody poniesione przez Zamawiającego spowodowane niewykonaniem lub ni</w:t>
      </w:r>
      <w:r w:rsidR="00F50FC5">
        <w:rPr>
          <w:rFonts w:ascii="Trebuchet MS" w:hAnsi="Trebuchet MS" w:cs="Lucida Sans Unicode"/>
          <w:sz w:val="20"/>
          <w:szCs w:val="20"/>
        </w:rPr>
        <w:t>enależytym, w tym nieterminowym</w:t>
      </w:r>
      <w:r w:rsidRPr="00285E72">
        <w:rPr>
          <w:rFonts w:ascii="Trebuchet MS" w:hAnsi="Trebuchet MS" w:cs="Lucida Sans Unicode"/>
          <w:sz w:val="20"/>
          <w:szCs w:val="20"/>
        </w:rPr>
        <w:t xml:space="preserve"> wykonaniem zobowiązań wynikających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           </w:t>
      </w:r>
      <w:r w:rsidRPr="00285E72">
        <w:rPr>
          <w:rFonts w:ascii="Trebuchet MS" w:hAnsi="Trebuchet MS" w:cs="Lucida Sans Unicode"/>
          <w:sz w:val="20"/>
          <w:szCs w:val="20"/>
        </w:rPr>
        <w:t>z umowy.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 przypadku skarg na nieprawidłowy sposób doręczeń (wydłużenie terminu, nieprawidłowo uzupełniony dokument awiza, zwrotnego potwierdzenia odbioru lub inne), składanych przez klientów</w:t>
      </w:r>
      <w:r w:rsidR="00072E8F">
        <w:rPr>
          <w:rFonts w:ascii="Trebuchet MS" w:hAnsi="Trebuchet MS" w:cs="Lucida Sans Unicode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i komórki organizacyjne Ośrodka, Wykonawca na wniosek Zamawiającego zobowiązany jest do udzielenia wyczerpujących wyjaśnień dotyczących  okoliczności sprawy w terminie nie dłuższym niż 30 dni od daty zgłoszenia skargi.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Pisemną reklamację z tytułu niewykonania lub nienależytego wykonania usługi Zamawiający, jak też adresat przesyłki, może zgłosić do Wykonawcy po upływie 14 dni od nadania przesyłki rejestrowanej, nie później jednak niż 12 miesięcy w obrocie krajowym i 6 miesięcy w obrocie zagranicznym od daty ich nadania.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Termin udzielenia odpowiedzi na reklamację nie może przekroczyć 30 dni od dnia wniesienia reklamacji.</w:t>
      </w:r>
    </w:p>
    <w:p w:rsidR="000F02E7" w:rsidRPr="00F117E1" w:rsidRDefault="000F02E7" w:rsidP="00F117E1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Wykonawca zobowiązuje się do przyjmowania reklamacji Zamawiającego, jak też adresata przesyłki, </w:t>
      </w:r>
      <w:r w:rsidR="00072E8F">
        <w:rPr>
          <w:rFonts w:ascii="Trebuchet MS" w:hAnsi="Trebuchet MS" w:cs="Lucida Sans Unicode"/>
          <w:sz w:val="20"/>
          <w:szCs w:val="20"/>
        </w:rPr>
        <w:t xml:space="preserve"> </w:t>
      </w:r>
      <w:r w:rsidR="00E874EE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przypadku niewykonania lub nienależytego wy</w:t>
      </w:r>
      <w:r w:rsidR="00072E8F">
        <w:rPr>
          <w:rFonts w:ascii="Trebuchet MS" w:hAnsi="Trebuchet MS" w:cs="Lucida Sans Unicode"/>
          <w:sz w:val="20"/>
          <w:szCs w:val="20"/>
        </w:rPr>
        <w:t xml:space="preserve">konania usługi, w szczególności </w:t>
      </w:r>
      <w:r w:rsidRPr="00285E72">
        <w:rPr>
          <w:rFonts w:ascii="Trebuchet MS" w:hAnsi="Trebuchet MS" w:cs="Lucida Sans Unicode"/>
          <w:sz w:val="20"/>
          <w:szCs w:val="20"/>
        </w:rPr>
        <w:t>w przypadku zagubienia, ubytku, uszkodzenia przesyłki, w wyniku czego nie zostanie ona dostarczona adresatowi lub w przypadku niedostarczenia Zamawiającemu zwrotnego potwierdzenia odbioru przesyłki. W przypadkach, o których mowa wyżej Wykonawca zapłaci Zamawiającemu należne odszkodowanie, zgodnie z przepisami ustawy z dnia 23 listopada 2012r. Prawo pocz</w:t>
      </w:r>
      <w:r w:rsidR="00A104E9">
        <w:rPr>
          <w:rFonts w:ascii="Trebuchet MS" w:hAnsi="Trebuchet MS" w:cs="Lucida Sans Unicode"/>
          <w:sz w:val="20"/>
          <w:szCs w:val="20"/>
        </w:rPr>
        <w:t>towe (Dz. U. z 2020 poz. 1041</w:t>
      </w:r>
      <w:r w:rsidRPr="00F117E1">
        <w:rPr>
          <w:rFonts w:ascii="Trebuchet MS" w:hAnsi="Trebuchet MS" w:cs="Lucida Sans Unicode"/>
          <w:sz w:val="20"/>
          <w:szCs w:val="20"/>
        </w:rPr>
        <w:t>).</w:t>
      </w:r>
    </w:p>
    <w:p w:rsidR="0026031A" w:rsidRDefault="0026031A" w:rsidP="00153289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F02E7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  <w:r w:rsidRPr="00285E72">
        <w:rPr>
          <w:rFonts w:ascii="Trebuchet MS" w:hAnsi="Trebuchet MS" w:cs="Lucida Sans Unicode"/>
          <w:b/>
          <w:sz w:val="20"/>
          <w:szCs w:val="20"/>
        </w:rPr>
        <w:t>§ 6</w:t>
      </w:r>
    </w:p>
    <w:p w:rsidR="000F02E7" w:rsidRPr="00285E72" w:rsidRDefault="000F02E7" w:rsidP="00285E72">
      <w:pPr>
        <w:numPr>
          <w:ilvl w:val="0"/>
          <w:numId w:val="4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Umowa zostaje zawarta na</w:t>
      </w:r>
      <w:r w:rsidR="003969A4">
        <w:rPr>
          <w:rFonts w:ascii="Trebuchet MS" w:hAnsi="Trebuchet MS" w:cs="Lucida Sans Unicode"/>
          <w:sz w:val="20"/>
          <w:szCs w:val="20"/>
        </w:rPr>
        <w:t xml:space="preserve"> czas określony tj. od dnia zawarcia umowy, jed</w:t>
      </w:r>
      <w:r w:rsidR="001A39BF">
        <w:rPr>
          <w:rFonts w:ascii="Trebuchet MS" w:hAnsi="Trebuchet MS" w:cs="Lucida Sans Unicode"/>
          <w:sz w:val="20"/>
          <w:szCs w:val="20"/>
        </w:rPr>
        <w:t>nak nie wcześniej niż od dnia 04</w:t>
      </w:r>
      <w:r w:rsidR="00072E8F">
        <w:rPr>
          <w:rFonts w:ascii="Trebuchet MS" w:hAnsi="Trebuchet MS" w:cs="Lucida Sans Unicode"/>
          <w:sz w:val="20"/>
          <w:szCs w:val="20"/>
        </w:rPr>
        <w:t xml:space="preserve"> stycznia</w:t>
      </w:r>
      <w:r w:rsidR="00036848" w:rsidRPr="00285E72">
        <w:rPr>
          <w:rFonts w:ascii="Trebuchet MS" w:hAnsi="Trebuchet MS" w:cs="Lucida Sans Unicode"/>
          <w:sz w:val="20"/>
          <w:szCs w:val="20"/>
        </w:rPr>
        <w:t xml:space="preserve"> </w:t>
      </w:r>
      <w:r w:rsidR="00173134">
        <w:rPr>
          <w:rFonts w:ascii="Trebuchet MS" w:hAnsi="Trebuchet MS" w:cs="Lucida Sans Unicode"/>
          <w:sz w:val="20"/>
          <w:szCs w:val="20"/>
        </w:rPr>
        <w:t>2021</w:t>
      </w:r>
      <w:r w:rsidR="00674322">
        <w:rPr>
          <w:rFonts w:ascii="Trebuchet MS" w:hAnsi="Trebuchet MS" w:cs="Lucida Sans Unicode"/>
          <w:sz w:val="20"/>
          <w:szCs w:val="20"/>
        </w:rPr>
        <w:t xml:space="preserve"> </w:t>
      </w:r>
      <w:r w:rsidR="00DD690B" w:rsidRPr="00285E72">
        <w:rPr>
          <w:rFonts w:ascii="Trebuchet MS" w:hAnsi="Trebuchet MS" w:cs="Lucida Sans Unicode"/>
          <w:sz w:val="20"/>
          <w:szCs w:val="20"/>
        </w:rPr>
        <w:t>r.</w:t>
      </w:r>
      <w:r w:rsidR="00173134">
        <w:rPr>
          <w:rFonts w:ascii="Trebuchet MS" w:hAnsi="Trebuchet MS" w:cs="Lucida Sans Unicode"/>
          <w:sz w:val="20"/>
          <w:szCs w:val="20"/>
        </w:rPr>
        <w:t xml:space="preserve"> do dnia 31 grudnia 2021</w:t>
      </w:r>
      <w:r w:rsidR="00674322">
        <w:rPr>
          <w:rFonts w:ascii="Trebuchet MS" w:hAnsi="Trebuchet MS" w:cs="Lucida Sans Unicode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r.</w:t>
      </w:r>
    </w:p>
    <w:p w:rsidR="00FB3AFF" w:rsidRPr="00F560B7" w:rsidRDefault="000F02E7" w:rsidP="00F560B7">
      <w:pPr>
        <w:numPr>
          <w:ilvl w:val="0"/>
          <w:numId w:val="4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Umowa ulega wygaśnięciu przed terminem wskazanym w ust. 1 w przypadku wyczerpania kwoty stanowiącej wynagrodzenie Wykonawcy, określonej w § 4 ust. 1.</w:t>
      </w:r>
    </w:p>
    <w:p w:rsidR="00674322" w:rsidRDefault="00674322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7</w:t>
      </w:r>
    </w:p>
    <w:p w:rsidR="000F02E7" w:rsidRPr="00285E72" w:rsidRDefault="000F02E7" w:rsidP="00285E72">
      <w:pPr>
        <w:pStyle w:val="Akapitzlist"/>
        <w:numPr>
          <w:ilvl w:val="0"/>
          <w:numId w:val="1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Zamawiający obciąży Wykonawcę karą umowną:</w:t>
      </w:r>
    </w:p>
    <w:p w:rsidR="000F02E7" w:rsidRPr="00285E72" w:rsidRDefault="003969A4" w:rsidP="00285E72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 wysokości 0,5</w:t>
      </w:r>
      <w:r w:rsidR="000F02E7" w:rsidRPr="00285E72">
        <w:rPr>
          <w:rFonts w:ascii="Trebuchet MS" w:hAnsi="Trebuchet MS" w:cs="Lucida Sans Unicode"/>
          <w:sz w:val="20"/>
          <w:szCs w:val="20"/>
        </w:rPr>
        <w:t>% ceny oferty, gdy Wykonawca lub Zamawi</w:t>
      </w:r>
      <w:r w:rsidR="006A79A4">
        <w:rPr>
          <w:rFonts w:ascii="Trebuchet MS" w:hAnsi="Trebuchet MS" w:cs="Lucida Sans Unicode"/>
          <w:sz w:val="20"/>
          <w:szCs w:val="20"/>
        </w:rPr>
        <w:t>ający odstąpi od umowy</w:t>
      </w:r>
      <w:r w:rsidR="000F02E7" w:rsidRPr="00285E72">
        <w:rPr>
          <w:rFonts w:ascii="Trebuchet MS" w:hAnsi="Trebuchet MS" w:cs="Lucida Sans Unicode"/>
          <w:sz w:val="20"/>
          <w:szCs w:val="20"/>
        </w:rPr>
        <w:t xml:space="preserve"> z przyczy</w:t>
      </w:r>
      <w:r w:rsidR="006A79A4">
        <w:rPr>
          <w:rFonts w:ascii="Trebuchet MS" w:hAnsi="Trebuchet MS" w:cs="Lucida Sans Unicode"/>
          <w:sz w:val="20"/>
          <w:szCs w:val="20"/>
        </w:rPr>
        <w:t>n leżących po stronie Wykonawcy.</w:t>
      </w:r>
    </w:p>
    <w:p w:rsidR="00674322" w:rsidRDefault="00674322" w:rsidP="00236665">
      <w:pPr>
        <w:pStyle w:val="Akapitzlist"/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Wykonawca obciąży Zamawiającego karą umowną:</w:t>
      </w:r>
    </w:p>
    <w:p w:rsidR="00674322" w:rsidRPr="00674322" w:rsidRDefault="003969A4" w:rsidP="00674322">
      <w:pPr>
        <w:pStyle w:val="Akapitzlist"/>
        <w:numPr>
          <w:ilvl w:val="0"/>
          <w:numId w:val="25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 wysokości 0,5</w:t>
      </w:r>
      <w:r w:rsidR="00674322">
        <w:rPr>
          <w:rFonts w:ascii="Trebuchet MS" w:hAnsi="Trebuchet MS" w:cs="Lucida Sans Unicode"/>
          <w:sz w:val="20"/>
          <w:szCs w:val="20"/>
        </w:rPr>
        <w:t>% ceny oferty, gdy Wykonawca lub Zamawiający odstąpi od umowy z przyczyn leżących po stronie Zamawiającego.</w:t>
      </w:r>
    </w:p>
    <w:p w:rsidR="00674322" w:rsidRPr="00B2205D" w:rsidRDefault="000F02E7" w:rsidP="00B2205D">
      <w:pPr>
        <w:pStyle w:val="Akapitzlist"/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Strony wyłączone są z odpowiedzialności za niewykonanie lub nienależyte wykonanie umowy spowodowane działaniami siły wyższej rozumianej jako wystąpienie zdarzenia nadzwyczajnego, zewnętrznego, niemożliwego do przewidzenia i zapobieżenia, którego nie dało się uniknąć nawet przy zachowaniu najwyższej staranności, a które uniemożliwia Wykonawcy wykonanie przedmiotu umowy. </w:t>
      </w:r>
      <w:r w:rsidR="00E874EE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8</w:t>
      </w:r>
    </w:p>
    <w:p w:rsidR="000F02E7" w:rsidRPr="00285E72" w:rsidRDefault="000F02E7" w:rsidP="00285E72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Zamawiający może rozwiązać umowę w trybie natychmiastowym bez zachowania okresu wypowiedzenia w przypadku:</w:t>
      </w:r>
    </w:p>
    <w:p w:rsidR="000F02E7" w:rsidRPr="00285E72" w:rsidRDefault="000F02E7" w:rsidP="00285E72">
      <w:pPr>
        <w:pStyle w:val="Akapitzlist"/>
        <w:numPr>
          <w:ilvl w:val="0"/>
          <w:numId w:val="18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zaprzestania wykonywania umowy przez Wykonawcę przez okres dłuższy niż 4 dni,</w:t>
      </w:r>
    </w:p>
    <w:p w:rsidR="000F02E7" w:rsidRPr="00285E72" w:rsidRDefault="000F02E7" w:rsidP="00285E72">
      <w:pPr>
        <w:pStyle w:val="Akapitzlist"/>
        <w:numPr>
          <w:ilvl w:val="0"/>
          <w:numId w:val="18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rażącego naruszenia postanowień umowy.</w:t>
      </w:r>
    </w:p>
    <w:p w:rsidR="00236665" w:rsidRPr="00DD573F" w:rsidRDefault="000F02E7" w:rsidP="00DD573F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DD573F">
        <w:rPr>
          <w:rFonts w:ascii="Trebuchet MS" w:hAnsi="Trebuchet MS" w:cs="Lucida Sans Unicode"/>
          <w:sz w:val="20"/>
          <w:szCs w:val="20"/>
        </w:rPr>
        <w:t xml:space="preserve">Wykonawca może wypowiedzieć umowę z zachowaniem jednomiesięcznego okresu wypowiedzenia </w:t>
      </w:r>
      <w:r w:rsidR="00072E8F" w:rsidRPr="00DD573F">
        <w:rPr>
          <w:rFonts w:ascii="Trebuchet MS" w:hAnsi="Trebuchet MS" w:cs="Lucida Sans Unicode"/>
          <w:sz w:val="20"/>
          <w:szCs w:val="20"/>
        </w:rPr>
        <w:t xml:space="preserve">               </w:t>
      </w:r>
      <w:r w:rsidRPr="00DD573F">
        <w:rPr>
          <w:rFonts w:ascii="Trebuchet MS" w:hAnsi="Trebuchet MS" w:cs="Lucida Sans Unicode"/>
          <w:sz w:val="20"/>
          <w:szCs w:val="20"/>
        </w:rPr>
        <w:t>w przypadku niewykonania lub nienależytego przygotowywania przesyłek do nadania przez Zamawiającego</w:t>
      </w:r>
      <w:r w:rsidR="00665CF7" w:rsidRPr="00DD573F">
        <w:rPr>
          <w:rFonts w:ascii="Trebuchet MS" w:hAnsi="Trebuchet MS" w:cs="Lucida Sans Unicode"/>
          <w:sz w:val="20"/>
          <w:szCs w:val="20"/>
        </w:rPr>
        <w:t>.</w:t>
      </w:r>
      <w:bookmarkStart w:id="0" w:name="_GoBack"/>
      <w:bookmarkEnd w:id="0"/>
    </w:p>
    <w:p w:rsidR="003E11A4" w:rsidRPr="003E11A4" w:rsidRDefault="003E11A4" w:rsidP="003E11A4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Każda ze Stron może rozwiązać Umowę z zachowaniem 1-miesięcznego okresu wypowiedzenia ze skutkiem na koniec miesiąca kalendarzowego bez zastosowania § 7 ust.1.</w:t>
      </w:r>
    </w:p>
    <w:p w:rsidR="00EE16E1" w:rsidRDefault="00EE16E1" w:rsidP="00285E72">
      <w:pPr>
        <w:spacing w:after="0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  <w:r>
        <w:rPr>
          <w:rFonts w:ascii="Trebuchet MS" w:hAnsi="Trebuchet MS" w:cs="Lucida Sans Unicode"/>
          <w:b/>
          <w:color w:val="000000"/>
          <w:sz w:val="20"/>
          <w:szCs w:val="20"/>
        </w:rPr>
        <w:lastRenderedPageBreak/>
        <w:t>§ 9</w:t>
      </w:r>
    </w:p>
    <w:p w:rsidR="000F02E7" w:rsidRPr="00285E72" w:rsidRDefault="000F02E7" w:rsidP="00285E72">
      <w:pPr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Strony umowy zobowiązują się do niezwłocznego wzajemnego informowania o każdej zmianie danych </w:t>
      </w:r>
      <w:r w:rsidR="006A79A4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dokumentach rejestracyjnych oraz innyc</w:t>
      </w:r>
      <w:r w:rsidR="00072E8F">
        <w:rPr>
          <w:rFonts w:ascii="Trebuchet MS" w:hAnsi="Trebuchet MS" w:cs="Lucida Sans Unicode"/>
          <w:sz w:val="20"/>
          <w:szCs w:val="20"/>
        </w:rPr>
        <w:t xml:space="preserve">h danych wymienionych w umowie, </w:t>
      </w:r>
      <w:r w:rsidRPr="00285E72">
        <w:rPr>
          <w:rFonts w:ascii="Trebuchet MS" w:hAnsi="Trebuchet MS" w:cs="Lucida Sans Unicode"/>
          <w:sz w:val="20"/>
          <w:szCs w:val="20"/>
        </w:rPr>
        <w:t>a mających wpływ na jej ważność.</w:t>
      </w:r>
    </w:p>
    <w:p w:rsidR="000F02E7" w:rsidRPr="00285E72" w:rsidRDefault="000F02E7" w:rsidP="00285E72">
      <w:pPr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Adresem właściwym dla Zamawiającego jest: Miejski Ośrodek Pomocy Społecznej w Bielsku-Białej,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</w:t>
      </w:r>
      <w:r w:rsidRPr="00285E72">
        <w:rPr>
          <w:rFonts w:ascii="Trebuchet MS" w:hAnsi="Trebuchet MS" w:cs="Lucida Sans Unicode"/>
          <w:sz w:val="20"/>
          <w:szCs w:val="20"/>
        </w:rPr>
        <w:t>ul. Karola Miarki 11, 43-300 Bielsko-Biała.</w:t>
      </w:r>
    </w:p>
    <w:p w:rsidR="000F02E7" w:rsidRPr="00B2205D" w:rsidRDefault="000F02E7" w:rsidP="00B2205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Adresem właściwym dla Wykonawcy </w:t>
      </w:r>
      <w:r w:rsidR="003E11A4">
        <w:rPr>
          <w:rFonts w:ascii="Trebuchet MS" w:hAnsi="Trebuchet MS" w:cs="Lucida Sans Unicode"/>
          <w:sz w:val="20"/>
          <w:szCs w:val="20"/>
        </w:rPr>
        <w:t>jest:</w:t>
      </w:r>
      <w:r w:rsidR="00B2205D" w:rsidRPr="002425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710A4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</w:t>
      </w:r>
    </w:p>
    <w:p w:rsidR="00670200" w:rsidRPr="00285E72" w:rsidRDefault="00670200" w:rsidP="00285E72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Osobą do kontaktu z Wykonawcą ze strony Zamaw</w:t>
      </w:r>
      <w:r w:rsidR="003969A4">
        <w:rPr>
          <w:rFonts w:ascii="Trebuchet MS" w:hAnsi="Trebuchet MS" w:cs="Lucida Sans Unicode"/>
          <w:sz w:val="20"/>
          <w:szCs w:val="20"/>
        </w:rPr>
        <w:t>iające</w:t>
      </w:r>
      <w:r w:rsidR="00B2205D">
        <w:rPr>
          <w:rFonts w:ascii="Trebuchet MS" w:hAnsi="Trebuchet MS" w:cs="Lucida Sans Unicode"/>
          <w:sz w:val="20"/>
          <w:szCs w:val="20"/>
        </w:rPr>
        <w:t>go jest p. Katarzyna Suchy.</w:t>
      </w:r>
    </w:p>
    <w:p w:rsidR="00670200" w:rsidRPr="00285E72" w:rsidRDefault="00670200" w:rsidP="00285E72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Osobą do kontaktu z Zamawiającym </w:t>
      </w:r>
      <w:r w:rsidR="00D957B4" w:rsidRPr="00285E72">
        <w:rPr>
          <w:rFonts w:ascii="Trebuchet MS" w:hAnsi="Trebuchet MS" w:cs="Lucida Sans Unicode"/>
          <w:sz w:val="20"/>
          <w:szCs w:val="20"/>
        </w:rPr>
        <w:t>ze strony Wykon</w:t>
      </w:r>
      <w:r w:rsidR="00072E8F">
        <w:rPr>
          <w:rFonts w:ascii="Trebuchet MS" w:hAnsi="Trebuchet MS" w:cs="Lucida Sans Unicode"/>
          <w:sz w:val="20"/>
          <w:szCs w:val="20"/>
        </w:rPr>
        <w:t>aw</w:t>
      </w:r>
      <w:r w:rsidR="00C710A4">
        <w:rPr>
          <w:rFonts w:ascii="Trebuchet MS" w:hAnsi="Trebuchet MS" w:cs="Lucida Sans Unicode"/>
          <w:sz w:val="20"/>
          <w:szCs w:val="20"/>
        </w:rPr>
        <w:t>cy jest ………………………………………………………………</w:t>
      </w:r>
    </w:p>
    <w:p w:rsidR="000F02E7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FB3AFF" w:rsidRPr="00FB3AFF" w:rsidRDefault="00FB3AFF" w:rsidP="00285E72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10</w:t>
      </w:r>
    </w:p>
    <w:p w:rsidR="000F02E7" w:rsidRPr="00285E72" w:rsidRDefault="000F02E7" w:rsidP="00285E72">
      <w:pPr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Ewentualne spory wynikłe w związku z realizacja postanowień niniejszej umowy Strony będą starały się rozstrzygać w drodze negocjacji i porozumień.</w:t>
      </w:r>
    </w:p>
    <w:p w:rsidR="00670200" w:rsidRDefault="000F02E7" w:rsidP="00285E72">
      <w:pPr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 razie braku porozumienia spory będą podlegać rozstrzygnięciu przez sąd powszechny właściwy dla siedziby Zamawiającego.</w:t>
      </w:r>
    </w:p>
    <w:p w:rsidR="0026031A" w:rsidRDefault="0026031A" w:rsidP="00F560B7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11</w:t>
      </w:r>
    </w:p>
    <w:p w:rsidR="000F02E7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 sprawach nieuregulowanych niniejszą umową mają zastosowanie przepisy ustawy Prawo zamówień publicznych, kodeksu cywilnego oraz aktów prawnych regulujących działalność pocztową wraz z przepisami wykonawczymi oraz inne właściwe przepisy.</w:t>
      </w:r>
    </w:p>
    <w:p w:rsidR="00FB3AFF" w:rsidRPr="00285E72" w:rsidRDefault="00FB3AFF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12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Integralną częścią niniejszej umowy są następujące załączniki: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Zał. nr 1 do umowy – Oferta </w:t>
      </w:r>
      <w:r w:rsidR="00C710A4">
        <w:rPr>
          <w:rFonts w:ascii="Trebuchet MS" w:hAnsi="Trebuchet MS" w:cs="Lucida Sans Unicode"/>
          <w:sz w:val="20"/>
          <w:szCs w:val="20"/>
        </w:rPr>
        <w:t>Wykonawcy z dnia ………………………………</w:t>
      </w:r>
    </w:p>
    <w:p w:rsidR="003969A4" w:rsidRDefault="003969A4" w:rsidP="00153289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FB3AF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13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Umowę sporządzono w dwóch jednobrzmiących egzemplarzach, po jednym dla każdej ze Stron.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  <w:t xml:space="preserve"> Wykonawca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  <w:t>Zamawiający</w:t>
      </w:r>
    </w:p>
    <w:p w:rsidR="002245DA" w:rsidRPr="00285E72" w:rsidRDefault="002245DA" w:rsidP="00285E72">
      <w:pPr>
        <w:rPr>
          <w:rFonts w:ascii="Trebuchet MS" w:hAnsi="Trebuchet MS"/>
          <w:sz w:val="20"/>
          <w:szCs w:val="20"/>
        </w:rPr>
      </w:pPr>
    </w:p>
    <w:sectPr w:rsidR="002245DA" w:rsidRPr="00285E72" w:rsidSect="006C04C3"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6BE"/>
    <w:multiLevelType w:val="hybridMultilevel"/>
    <w:tmpl w:val="1982DB36"/>
    <w:lvl w:ilvl="0" w:tplc="DBCA5BE6">
      <w:start w:val="1"/>
      <w:numFmt w:val="lowerLetter"/>
      <w:lvlText w:val="%1)"/>
      <w:lvlJc w:val="left"/>
      <w:pPr>
        <w:tabs>
          <w:tab w:val="num" w:pos="1128"/>
        </w:tabs>
        <w:ind w:left="0" w:firstLine="1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F6172"/>
    <w:multiLevelType w:val="hybridMultilevel"/>
    <w:tmpl w:val="3794A0E0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6A1"/>
    <w:multiLevelType w:val="hybridMultilevel"/>
    <w:tmpl w:val="A8FAF182"/>
    <w:lvl w:ilvl="0" w:tplc="923A4C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47936"/>
    <w:multiLevelType w:val="hybridMultilevel"/>
    <w:tmpl w:val="AF10A242"/>
    <w:lvl w:ilvl="0" w:tplc="E6A84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15B0"/>
    <w:multiLevelType w:val="hybridMultilevel"/>
    <w:tmpl w:val="8422B5BA"/>
    <w:lvl w:ilvl="0" w:tplc="56B03540">
      <w:start w:val="4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B5E"/>
    <w:multiLevelType w:val="hybridMultilevel"/>
    <w:tmpl w:val="3B56E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63C75"/>
    <w:multiLevelType w:val="hybridMultilevel"/>
    <w:tmpl w:val="0774422E"/>
    <w:lvl w:ilvl="0" w:tplc="807EC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F4641"/>
    <w:multiLevelType w:val="hybridMultilevel"/>
    <w:tmpl w:val="BB72A030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B760C2"/>
    <w:multiLevelType w:val="hybridMultilevel"/>
    <w:tmpl w:val="724AFFFC"/>
    <w:lvl w:ilvl="0" w:tplc="FDA098A6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1EA7294F"/>
    <w:multiLevelType w:val="hybridMultilevel"/>
    <w:tmpl w:val="452C1DD6"/>
    <w:lvl w:ilvl="0" w:tplc="FDA09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759"/>
    <w:multiLevelType w:val="hybridMultilevel"/>
    <w:tmpl w:val="4E8A9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6337"/>
    <w:multiLevelType w:val="hybridMultilevel"/>
    <w:tmpl w:val="67721D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314A5"/>
    <w:multiLevelType w:val="hybridMultilevel"/>
    <w:tmpl w:val="576646AC"/>
    <w:lvl w:ilvl="0" w:tplc="D2A6B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2BA7"/>
    <w:multiLevelType w:val="hybridMultilevel"/>
    <w:tmpl w:val="3D7ABA8C"/>
    <w:lvl w:ilvl="0" w:tplc="FF0AADE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D85C82"/>
    <w:multiLevelType w:val="hybridMultilevel"/>
    <w:tmpl w:val="8A3A5B2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A43B1"/>
    <w:multiLevelType w:val="multilevel"/>
    <w:tmpl w:val="E9249AE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E547C8D"/>
    <w:multiLevelType w:val="hybridMultilevel"/>
    <w:tmpl w:val="DC868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814190F"/>
    <w:multiLevelType w:val="hybridMultilevel"/>
    <w:tmpl w:val="F1529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C42C5"/>
    <w:multiLevelType w:val="hybridMultilevel"/>
    <w:tmpl w:val="3E78F3C8"/>
    <w:lvl w:ilvl="0" w:tplc="8A14C2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3676C"/>
    <w:multiLevelType w:val="hybridMultilevel"/>
    <w:tmpl w:val="B8CACD70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E267D"/>
    <w:multiLevelType w:val="hybridMultilevel"/>
    <w:tmpl w:val="65444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F2101"/>
    <w:multiLevelType w:val="hybridMultilevel"/>
    <w:tmpl w:val="CC4E463C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35D2983"/>
    <w:multiLevelType w:val="hybridMultilevel"/>
    <w:tmpl w:val="93F465E6"/>
    <w:lvl w:ilvl="0" w:tplc="AB182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8E4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FA13E5"/>
    <w:multiLevelType w:val="hybridMultilevel"/>
    <w:tmpl w:val="BE78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C4F5C"/>
    <w:multiLevelType w:val="hybridMultilevel"/>
    <w:tmpl w:val="7452FF9C"/>
    <w:lvl w:ilvl="0" w:tplc="1D40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7"/>
  </w:num>
  <w:num w:numId="4">
    <w:abstractNumId w:val="12"/>
  </w:num>
  <w:num w:numId="5">
    <w:abstractNumId w:val="9"/>
  </w:num>
  <w:num w:numId="6">
    <w:abstractNumId w:val="8"/>
  </w:num>
  <w:num w:numId="7">
    <w:abstractNumId w:val="25"/>
  </w:num>
  <w:num w:numId="8">
    <w:abstractNumId w:val="11"/>
  </w:num>
  <w:num w:numId="9">
    <w:abstractNumId w:val="14"/>
  </w:num>
  <w:num w:numId="10">
    <w:abstractNumId w:val="23"/>
  </w:num>
  <w:num w:numId="11">
    <w:abstractNumId w:val="17"/>
  </w:num>
  <w:num w:numId="12">
    <w:abstractNumId w:val="10"/>
  </w:num>
  <w:num w:numId="13">
    <w:abstractNumId w:val="15"/>
  </w:num>
  <w:num w:numId="14">
    <w:abstractNumId w:val="20"/>
  </w:num>
  <w:num w:numId="15">
    <w:abstractNumId w:val="1"/>
  </w:num>
  <w:num w:numId="16">
    <w:abstractNumId w:val="3"/>
  </w:num>
  <w:num w:numId="17">
    <w:abstractNumId w:val="7"/>
  </w:num>
  <w:num w:numId="18">
    <w:abstractNumId w:val="24"/>
  </w:num>
  <w:num w:numId="19">
    <w:abstractNumId w:val="5"/>
  </w:num>
  <w:num w:numId="20">
    <w:abstractNumId w:val="13"/>
  </w:num>
  <w:num w:numId="21">
    <w:abstractNumId w:val="26"/>
  </w:num>
  <w:num w:numId="22">
    <w:abstractNumId w:val="21"/>
  </w:num>
  <w:num w:numId="23">
    <w:abstractNumId w:val="2"/>
  </w:num>
  <w:num w:numId="24">
    <w:abstractNumId w:val="16"/>
  </w:num>
  <w:num w:numId="25">
    <w:abstractNumId w:val="18"/>
  </w:num>
  <w:num w:numId="26">
    <w:abstractNumId w:val="22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E7"/>
    <w:rsid w:val="000003F4"/>
    <w:rsid w:val="00036848"/>
    <w:rsid w:val="00065284"/>
    <w:rsid w:val="00072E8F"/>
    <w:rsid w:val="000F02E7"/>
    <w:rsid w:val="001233EC"/>
    <w:rsid w:val="0015083E"/>
    <w:rsid w:val="00153289"/>
    <w:rsid w:val="00173134"/>
    <w:rsid w:val="001A39BF"/>
    <w:rsid w:val="00220C4B"/>
    <w:rsid w:val="002245DA"/>
    <w:rsid w:val="002259A0"/>
    <w:rsid w:val="00236665"/>
    <w:rsid w:val="0026031A"/>
    <w:rsid w:val="00285E72"/>
    <w:rsid w:val="002B32B6"/>
    <w:rsid w:val="002C5906"/>
    <w:rsid w:val="002C5C09"/>
    <w:rsid w:val="002E3F0F"/>
    <w:rsid w:val="00336525"/>
    <w:rsid w:val="003400BE"/>
    <w:rsid w:val="003969A4"/>
    <w:rsid w:val="003A2F90"/>
    <w:rsid w:val="003E11A4"/>
    <w:rsid w:val="0040241B"/>
    <w:rsid w:val="004051A9"/>
    <w:rsid w:val="004157D9"/>
    <w:rsid w:val="00430EAC"/>
    <w:rsid w:val="00477DBD"/>
    <w:rsid w:val="00563D0F"/>
    <w:rsid w:val="005F02E9"/>
    <w:rsid w:val="006119EE"/>
    <w:rsid w:val="006346C0"/>
    <w:rsid w:val="00651823"/>
    <w:rsid w:val="00652DF5"/>
    <w:rsid w:val="00665CF7"/>
    <w:rsid w:val="00670200"/>
    <w:rsid w:val="00674322"/>
    <w:rsid w:val="006A79A4"/>
    <w:rsid w:val="006A7DE2"/>
    <w:rsid w:val="006C04C3"/>
    <w:rsid w:val="007436FF"/>
    <w:rsid w:val="007937F0"/>
    <w:rsid w:val="007C0150"/>
    <w:rsid w:val="008879F7"/>
    <w:rsid w:val="008B17B7"/>
    <w:rsid w:val="009B1CC3"/>
    <w:rsid w:val="00A104E9"/>
    <w:rsid w:val="00A402E3"/>
    <w:rsid w:val="00AA4201"/>
    <w:rsid w:val="00B2205D"/>
    <w:rsid w:val="00B262F5"/>
    <w:rsid w:val="00B50577"/>
    <w:rsid w:val="00B71468"/>
    <w:rsid w:val="00B8618A"/>
    <w:rsid w:val="00C20546"/>
    <w:rsid w:val="00C24712"/>
    <w:rsid w:val="00C4057A"/>
    <w:rsid w:val="00C710A4"/>
    <w:rsid w:val="00C81543"/>
    <w:rsid w:val="00CB2922"/>
    <w:rsid w:val="00CD6A01"/>
    <w:rsid w:val="00D307F3"/>
    <w:rsid w:val="00D448D1"/>
    <w:rsid w:val="00D64AD9"/>
    <w:rsid w:val="00D938FA"/>
    <w:rsid w:val="00D93C6B"/>
    <w:rsid w:val="00D957B4"/>
    <w:rsid w:val="00DD573F"/>
    <w:rsid w:val="00DD690B"/>
    <w:rsid w:val="00DE2BBB"/>
    <w:rsid w:val="00E67F4C"/>
    <w:rsid w:val="00E874EE"/>
    <w:rsid w:val="00EE16E1"/>
    <w:rsid w:val="00F117E1"/>
    <w:rsid w:val="00F178D0"/>
    <w:rsid w:val="00F21C46"/>
    <w:rsid w:val="00F43EE6"/>
    <w:rsid w:val="00F50FC5"/>
    <w:rsid w:val="00F56098"/>
    <w:rsid w:val="00F560B7"/>
    <w:rsid w:val="00FB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B773"/>
  <w15:docId w15:val="{1F4A1B61-D7E8-4824-A4A4-2FDB88C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2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F02E7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A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50F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2194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cp:lastPrinted>2020-11-24T09:20:00Z</cp:lastPrinted>
  <dcterms:created xsi:type="dcterms:W3CDTF">2020-11-16T08:07:00Z</dcterms:created>
  <dcterms:modified xsi:type="dcterms:W3CDTF">2020-11-24T09:21:00Z</dcterms:modified>
</cp:coreProperties>
</file>