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0D51B6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MOPS.DA-PSU.3212.11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0D51B6">
        <w:rPr>
          <w:rFonts w:ascii="Trebuchet MS" w:eastAsia="Calibri" w:hAnsi="Trebuchet MS" w:cs="Arial"/>
          <w:sz w:val="20"/>
        </w:rPr>
        <w:t>MOPS.DA-PSU.3212.11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09744F">
        <w:rPr>
          <w:rFonts w:ascii="Trebuchet MS" w:hAnsi="Trebuchet MS"/>
          <w:sz w:val="20"/>
          <w:szCs w:val="20"/>
        </w:rPr>
        <w:t>kompleksowe zorganizowanie jednodniowej wycieczki</w:t>
      </w:r>
      <w:r>
        <w:rPr>
          <w:rFonts w:ascii="Trebuchet MS" w:hAnsi="Trebuchet MS"/>
          <w:sz w:val="20"/>
          <w:szCs w:val="20"/>
        </w:rPr>
        <w:t xml:space="preserve"> </w:t>
      </w:r>
      <w:r w:rsidR="000D51B6">
        <w:rPr>
          <w:rFonts w:ascii="Trebuchet MS" w:hAnsi="Trebuchet MS"/>
          <w:sz w:val="20"/>
          <w:szCs w:val="20"/>
        </w:rPr>
        <w:t xml:space="preserve">do Zabrza </w:t>
      </w:r>
      <w:r>
        <w:rPr>
          <w:rFonts w:ascii="Trebuchet MS" w:hAnsi="Trebuchet MS"/>
          <w:sz w:val="20"/>
          <w:szCs w:val="20"/>
        </w:rPr>
        <w:t xml:space="preserve">dla uczestników projektu pn. „Miejskie Centrum Usług Społecznościowych – Rozwój międzypokoleniowych usług społecznych </w:t>
      </w:r>
      <w:r w:rsidR="000D51B6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0D51B6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 x 3</w:t>
      </w:r>
      <w:r w:rsidR="0009744F">
        <w:rPr>
          <w:rFonts w:ascii="Trebuchet MS" w:hAnsi="Trebuchet MS"/>
          <w:sz w:val="20"/>
          <w:szCs w:val="20"/>
        </w:rPr>
        <w:t>0 osób płatnych</w:t>
      </w:r>
      <w:r w:rsidR="00CC010C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osobę płatną/ </w:t>
      </w:r>
      <w:r>
        <w:rPr>
          <w:rFonts w:ascii="Trebuchet MS" w:hAnsi="Trebuchet MS"/>
          <w:sz w:val="20"/>
          <w:szCs w:val="20"/>
        </w:rPr>
        <w:tab/>
        <w:t xml:space="preserve">                  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0D51B6">
        <w:rPr>
          <w:rFonts w:ascii="Trebuchet MS" w:hAnsi="Trebuchet MS"/>
          <w:sz w:val="20"/>
          <w:szCs w:val="20"/>
        </w:rPr>
        <w:t xml:space="preserve"> (w tym koszty dla </w:t>
      </w:r>
      <w:r w:rsidR="000D51B6">
        <w:rPr>
          <w:rFonts w:ascii="Trebuchet MS" w:hAnsi="Trebuchet MS"/>
          <w:sz w:val="20"/>
          <w:szCs w:val="20"/>
        </w:rPr>
        <w:br/>
        <w:t>3</w:t>
      </w:r>
      <w:bookmarkStart w:id="0" w:name="_GoBack"/>
      <w:bookmarkEnd w:id="0"/>
      <w:r w:rsidR="0009744F">
        <w:rPr>
          <w:rFonts w:ascii="Trebuchet MS" w:hAnsi="Trebuchet MS"/>
          <w:sz w:val="20"/>
          <w:szCs w:val="20"/>
        </w:rPr>
        <w:t xml:space="preserve"> opiekunów wycieczki)</w:t>
      </w:r>
      <w:r>
        <w:rPr>
          <w:rFonts w:ascii="Trebuchet MS" w:hAnsi="Trebuchet MS"/>
          <w:sz w:val="20"/>
          <w:szCs w:val="20"/>
        </w:rPr>
        <w:t xml:space="preserve">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330CB5" w:rsidRPr="008F00FC" w:rsidRDefault="00330CB5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posiadam odpowiednie kwalifikacje do należytego wykonania zlecenia,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</w:t>
      </w:r>
      <w:r>
        <w:rPr>
          <w:rFonts w:ascii="Trebuchet MS" w:hAnsi="Trebuchet MS" w:cs="Lucida Sans Unicode"/>
          <w:sz w:val="20"/>
          <w:szCs w:val="20"/>
        </w:rPr>
        <w:lastRenderedPageBreak/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1B6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30CB5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4C5D1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2021-06-25T12:07:00Z</dcterms:created>
  <dcterms:modified xsi:type="dcterms:W3CDTF">2021-06-25T12:07:00Z</dcterms:modified>
</cp:coreProperties>
</file>