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2A52D3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lang w:val="en-US"/>
        </w:rPr>
      </w:pPr>
      <w:r w:rsidRPr="003E0738">
        <w:rPr>
          <w:color w:val="000000" w:themeColor="text1"/>
        </w:rPr>
        <w:tab/>
      </w:r>
      <w:r w:rsidRPr="002A52D3">
        <w:rPr>
          <w:color w:val="000000" w:themeColor="text1"/>
          <w:lang w:val="en-US"/>
        </w:rPr>
        <w:t xml:space="preserve">- </w:t>
      </w:r>
      <w:r w:rsidRPr="002A52D3">
        <w:rPr>
          <w:color w:val="000000" w:themeColor="text1"/>
          <w:lang w:val="en-US"/>
        </w:rPr>
        <w:tab/>
      </w:r>
      <w:proofErr w:type="spellStart"/>
      <w:r w:rsidRPr="002A52D3">
        <w:rPr>
          <w:color w:val="000000" w:themeColor="text1"/>
          <w:lang w:val="en-US"/>
        </w:rPr>
        <w:t>faks</w:t>
      </w:r>
      <w:proofErr w:type="spellEnd"/>
      <w:r w:rsidRPr="002A52D3">
        <w:rPr>
          <w:color w:val="000000" w:themeColor="text1"/>
          <w:lang w:val="en-US"/>
        </w:rPr>
        <w:t>: (33) 49 95 652</w:t>
      </w:r>
    </w:p>
    <w:p w:rsidR="00D3049A" w:rsidRPr="002A52D3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lang w:val="en-US"/>
        </w:rPr>
      </w:pPr>
      <w:r w:rsidRPr="002A52D3">
        <w:rPr>
          <w:rFonts w:eastAsia="Times New Roman"/>
          <w:color w:val="000000" w:themeColor="text1"/>
          <w:lang w:val="en-US"/>
        </w:rPr>
        <w:t xml:space="preserve">- </w:t>
      </w:r>
      <w:r w:rsidRPr="002A52D3">
        <w:rPr>
          <w:rFonts w:eastAsia="Times New Roman"/>
          <w:color w:val="000000" w:themeColor="text1"/>
          <w:lang w:val="en-US"/>
        </w:rPr>
        <w:tab/>
      </w:r>
      <w:proofErr w:type="spellStart"/>
      <w:r w:rsidRPr="002A52D3">
        <w:rPr>
          <w:rFonts w:eastAsia="Times New Roman"/>
          <w:color w:val="000000" w:themeColor="text1"/>
          <w:lang w:val="en-US"/>
        </w:rPr>
        <w:t>adres</w:t>
      </w:r>
      <w:proofErr w:type="spellEnd"/>
      <w:r w:rsidRPr="002A52D3">
        <w:rPr>
          <w:rFonts w:eastAsia="Times New Roman"/>
          <w:color w:val="000000" w:themeColor="text1"/>
          <w:lang w:val="en-US"/>
        </w:rPr>
        <w:t xml:space="preserve"> e-mail: sekretariat</w:t>
      </w:r>
      <w:hyperlink r:id="rId7" w:history="1">
        <w:r w:rsidRPr="002A52D3">
          <w:rPr>
            <w:rStyle w:val="Hipercze"/>
            <w:rFonts w:eastAsia="Times New Roman"/>
            <w:color w:val="000000" w:themeColor="text1"/>
            <w:u w:val="none"/>
            <w:lang w:val="en-US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170970" w:rsidRDefault="00D3049A" w:rsidP="00170970">
      <w:pPr>
        <w:spacing w:after="0"/>
        <w:jc w:val="both"/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</w:pPr>
      <w:r w:rsidRPr="00170970">
        <w:rPr>
          <w:rFonts w:asciiTheme="minorHAnsi" w:eastAsia="Times New Roman" w:hAnsiTheme="minorHAnsi"/>
          <w:color w:val="000000" w:themeColor="text1"/>
        </w:rPr>
        <w:t>Podane dane osobowe będą przetwarz</w:t>
      </w:r>
      <w:r w:rsidR="00170970" w:rsidRPr="00170970">
        <w:rPr>
          <w:rFonts w:asciiTheme="minorHAnsi" w:eastAsia="Times New Roman" w:hAnsiTheme="minorHAnsi"/>
          <w:color w:val="000000" w:themeColor="text1"/>
        </w:rPr>
        <w:t xml:space="preserve">ane w celu rozpatrzenia oferty i </w:t>
      </w:r>
      <w:r w:rsidRPr="00170970">
        <w:rPr>
          <w:rFonts w:asciiTheme="minorHAnsi" w:eastAsia="Times New Roman" w:hAnsiTheme="minorHAnsi"/>
          <w:color w:val="000000" w:themeColor="text1"/>
        </w:rPr>
        <w:t>możliwości powierzenia realizacji zadania polegającego</w:t>
      </w:r>
      <w:r w:rsidRPr="00170970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170970" w:rsidRPr="00170970">
        <w:rPr>
          <w:rFonts w:asciiTheme="minorHAnsi" w:eastAsia="Times New Roman" w:hAnsiTheme="minorHAnsi" w:cs="Lucida Sans Unicode"/>
          <w:bCs/>
          <w:color w:val="000000"/>
          <w:lang w:eastAsia="pl-PL"/>
        </w:rPr>
        <w:t>prowadzeniu superwizji</w:t>
      </w:r>
      <w:r w:rsidR="00170970" w:rsidRPr="00170970">
        <w:rPr>
          <w:rFonts w:asciiTheme="minorHAnsi" w:eastAsia="Times New Roman" w:hAnsiTheme="minorHAnsi"/>
          <w:lang w:eastAsia="pl-PL"/>
        </w:rPr>
        <w:t xml:space="preserve"> działań profilaktycznych, rozwiązywania problemu uzależnień i  przeciwdziałania przemocy w rodzinie  prowadzonych przez pracowników socjalnych oraz członków grup roboczych wobec osób korzystających ze wsparcia Miejskiego Ośrodka Pomocy Społecznej  w Bielsku-Białej</w:t>
      </w:r>
      <w:r w:rsidR="00170970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. </w:t>
      </w:r>
      <w:r w:rsidR="00170970">
        <w:rPr>
          <w:rFonts w:eastAsia="Times New Roman"/>
          <w:bCs/>
          <w:color w:val="000000" w:themeColor="text1"/>
          <w:lang w:eastAsia="pl-PL"/>
        </w:rPr>
        <w:t>W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3E0738">
        <w:rPr>
          <w:color w:val="000000" w:themeColor="text1"/>
        </w:rPr>
        <w:t xml:space="preserve">ustawy </w:t>
      </w:r>
      <w:r w:rsidRPr="003E0738">
        <w:rPr>
          <w:rFonts w:eastAsia="Times New Roman"/>
          <w:color w:val="000000" w:themeColor="text1"/>
          <w:lang w:eastAsia="pl-PL"/>
        </w:rPr>
        <w:t>z dnia 11 wrz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eśnia 2015 r. </w:t>
      </w:r>
      <w:r w:rsidRPr="003E0738">
        <w:rPr>
          <w:rFonts w:eastAsia="Times New Roman"/>
          <w:color w:val="000000" w:themeColor="text1"/>
          <w:lang w:eastAsia="pl-PL"/>
        </w:rPr>
        <w:t xml:space="preserve">o </w:t>
      </w:r>
      <w:r w:rsidRPr="003E0738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2A52D3">
        <w:rPr>
          <w:rFonts w:eastAsia="Times New Roman"/>
          <w:bCs/>
          <w:color w:val="000000" w:themeColor="text1"/>
          <w:lang w:eastAsia="pl-PL"/>
        </w:rPr>
        <w:t>(Dz.U. z 2021r. poz. 1956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>. zm</w:t>
      </w:r>
      <w:r w:rsidR="002A3D27">
        <w:rPr>
          <w:rFonts w:eastAsia="Times New Roman"/>
          <w:bCs/>
          <w:color w:val="000000" w:themeColor="text1"/>
          <w:lang w:eastAsia="pl-PL"/>
        </w:rPr>
        <w:t>.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>).</w:t>
      </w:r>
      <w:r w:rsidR="004278BC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</w:t>
      </w:r>
      <w:r w:rsidR="004278BC">
        <w:rPr>
          <w:rFonts w:eastAsia="Times New Roman"/>
          <w:bCs/>
          <w:color w:val="000000" w:themeColor="text1"/>
          <w:lang w:eastAsia="pl-PL"/>
        </w:rPr>
        <w:br/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>wymagane - zgłoszenie do Zakładu Ubezpieczeń Społecznych, rozliczenia 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color w:val="000000" w:themeColor="text1"/>
          <w:lang w:eastAsia="pl-PL"/>
        </w:rPr>
        <w:t>Pani/Pana dane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="002A3D27" w:rsidRPr="002A3D27">
        <w:rPr>
          <w:rFonts w:eastAsia="Times New Roman"/>
          <w:bCs/>
          <w:color w:val="000000" w:themeColor="text1"/>
          <w:lang w:eastAsia="pl-PL"/>
        </w:rPr>
        <w:t xml:space="preserve"> </w:t>
      </w:r>
      <w:r w:rsidR="002A3D27" w:rsidRPr="003E0738">
        <w:rPr>
          <w:rFonts w:eastAsia="Times New Roman"/>
          <w:bCs/>
          <w:color w:val="000000" w:themeColor="text1"/>
          <w:lang w:eastAsia="pl-PL"/>
        </w:rPr>
        <w:t xml:space="preserve">z </w:t>
      </w:r>
      <w:proofErr w:type="spellStart"/>
      <w:r w:rsidR="002A3D27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2A3D27" w:rsidRPr="003E0738">
        <w:rPr>
          <w:rFonts w:eastAsia="Times New Roman"/>
          <w:bCs/>
          <w:color w:val="000000" w:themeColor="text1"/>
          <w:lang w:eastAsia="pl-PL"/>
        </w:rPr>
        <w:t>. zm</w:t>
      </w:r>
      <w:r w:rsidR="002A3D27">
        <w:rPr>
          <w:rFonts w:eastAsia="Times New Roman"/>
          <w:bCs/>
          <w:color w:val="000000" w:themeColor="text1"/>
          <w:lang w:eastAsia="pl-PL"/>
        </w:rPr>
        <w:t>.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lastRenderedPageBreak/>
        <w:t xml:space="preserve">Informacja o odbiorcach lub kategoriach odbiorców </w:t>
      </w:r>
    </w:p>
    <w:p w:rsidR="00170970" w:rsidRPr="00170970" w:rsidRDefault="00170970" w:rsidP="00170970">
      <w:pPr>
        <w:spacing w:line="252" w:lineRule="auto"/>
        <w:jc w:val="both"/>
        <w:rPr>
          <w:b/>
          <w:color w:val="000000"/>
        </w:rPr>
      </w:pPr>
      <w:r w:rsidRPr="00170970"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</w:t>
      </w:r>
      <w:r>
        <w:t xml:space="preserve">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</w:t>
      </w:r>
      <w:r w:rsidR="002500F1">
        <w:rPr>
          <w:rFonts w:eastAsia="Times New Roman" w:cs="Calibri"/>
          <w:color w:val="000000" w:themeColor="text1"/>
        </w:rPr>
        <w:t xml:space="preserve">i/Pana danych poza teren </w:t>
      </w:r>
      <w:r w:rsidRPr="003E0738">
        <w:rPr>
          <w:rFonts w:eastAsia="Times New Roman" w:cs="Calibri"/>
          <w:color w:val="000000" w:themeColor="text1"/>
        </w:rPr>
        <w:t>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</w:t>
      </w:r>
      <w:r w:rsidR="003952F9">
        <w:rPr>
          <w:rFonts w:eastAsia="Times New Roman" w:cs="Calibri"/>
          <w:color w:val="000000" w:themeColor="text1"/>
        </w:rPr>
        <w:t xml:space="preserve">ograniczenia przetwarzania. </w:t>
      </w:r>
      <w:r w:rsidRPr="003E0738">
        <w:rPr>
          <w:rFonts w:eastAsia="Times New Roman" w:cs="Calibri"/>
          <w:color w:val="000000" w:themeColor="text1"/>
        </w:rPr>
        <w:t xml:space="preserve">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170970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CB" w:rsidRDefault="00D829CB" w:rsidP="00DF7E26">
      <w:pPr>
        <w:spacing w:after="0" w:line="240" w:lineRule="auto"/>
      </w:pPr>
      <w:r>
        <w:separator/>
      </w:r>
    </w:p>
  </w:endnote>
  <w:endnote w:type="continuationSeparator" w:id="0">
    <w:p w:rsidR="00D829CB" w:rsidRDefault="00D829CB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CB" w:rsidRDefault="00D829CB" w:rsidP="00DF7E26">
      <w:pPr>
        <w:spacing w:after="0" w:line="240" w:lineRule="auto"/>
      </w:pPr>
      <w:r>
        <w:separator/>
      </w:r>
    </w:p>
  </w:footnote>
  <w:footnote w:type="continuationSeparator" w:id="0">
    <w:p w:rsidR="00D829CB" w:rsidRDefault="00D829CB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124896"/>
    <w:rsid w:val="00170970"/>
    <w:rsid w:val="00171320"/>
    <w:rsid w:val="001764E1"/>
    <w:rsid w:val="002004E0"/>
    <w:rsid w:val="00205101"/>
    <w:rsid w:val="002500F1"/>
    <w:rsid w:val="002A3D27"/>
    <w:rsid w:val="002A52D3"/>
    <w:rsid w:val="003952F9"/>
    <w:rsid w:val="003E0738"/>
    <w:rsid w:val="004278BC"/>
    <w:rsid w:val="00556853"/>
    <w:rsid w:val="00571A4E"/>
    <w:rsid w:val="005F2949"/>
    <w:rsid w:val="00945B32"/>
    <w:rsid w:val="00975738"/>
    <w:rsid w:val="00AD7AE7"/>
    <w:rsid w:val="00BA5A78"/>
    <w:rsid w:val="00D078A7"/>
    <w:rsid w:val="00D3049A"/>
    <w:rsid w:val="00D7166D"/>
    <w:rsid w:val="00D829CB"/>
    <w:rsid w:val="00DA08D2"/>
    <w:rsid w:val="00DF7E26"/>
    <w:rsid w:val="00EF1A9E"/>
    <w:rsid w:val="00F075F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BBDC-776E-4C72-B2DA-8790833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Suchy Katarzyna</cp:lastModifiedBy>
  <cp:revision>2</cp:revision>
  <cp:lastPrinted>2022-01-14T08:18:00Z</cp:lastPrinted>
  <dcterms:created xsi:type="dcterms:W3CDTF">2022-01-14T10:01:00Z</dcterms:created>
  <dcterms:modified xsi:type="dcterms:W3CDTF">2022-01-14T10:01:00Z</dcterms:modified>
</cp:coreProperties>
</file>