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AF601" w14:textId="77777777"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C21C24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1A6FEDEE" w14:textId="77777777" w:rsidR="00C21C24" w:rsidRPr="00C13C98" w:rsidRDefault="00C21C24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530778CF" w14:textId="59A73A1D" w:rsidR="00C21C24" w:rsidRDefault="00C21C24" w:rsidP="00C21C24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NALEŻY WYPEŁNIĆ WIELKIMI LITERAMI W JĘZYKU POLSKIM </w:t>
      </w:r>
    </w:p>
    <w:p w14:paraId="0C4914A6" w14:textId="77777777" w:rsidR="00C21C24" w:rsidRPr="00C21C24" w:rsidRDefault="00C21C24" w:rsidP="00C21C24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  </w:t>
      </w:r>
      <w:r>
        <w:rPr>
          <w:rFonts w:eastAsia="Arial"/>
          <w:color w:val="000000"/>
          <w:sz w:val="22"/>
          <w:szCs w:val="22"/>
        </w:rPr>
        <w:tab/>
        <w:t xml:space="preserve">      </w:t>
      </w:r>
      <w:r w:rsidRPr="00C21C24">
        <w:rPr>
          <w:rFonts w:eastAsia="Arial"/>
          <w:color w:val="000000"/>
          <w:sz w:val="22"/>
          <w:szCs w:val="22"/>
          <w:lang w:val="uk-UA"/>
        </w:rPr>
        <w:t>ПОЛЬСЬКОЮ ЗАПОВНИТИСЯ ВЕЛИКІМИ БУКВАМИ</w:t>
      </w: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63B8CE83" w:rsidR="00F2380D" w:rsidRPr="0028496D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  <w:r w:rsidR="0028496D">
        <w:rPr>
          <w:rFonts w:eastAsia="Arial"/>
          <w:b/>
          <w:bCs/>
          <w:color w:val="000000"/>
          <w:sz w:val="20"/>
          <w:vertAlign w:val="superscript"/>
        </w:rPr>
        <w:br/>
      </w:r>
    </w:p>
    <w:p w14:paraId="2786B9F2" w14:textId="77777777" w:rsidR="0028496D" w:rsidRDefault="0028496D" w:rsidP="0028496D">
      <w:pPr>
        <w:widowControl/>
        <w:autoSpaceDE/>
        <w:autoSpaceDN/>
        <w:adjustRightInd/>
        <w:spacing w:after="80" w:line="267" w:lineRule="auto"/>
        <w:jc w:val="center"/>
        <w:rPr>
          <w:rFonts w:eastAsia="Arial"/>
          <w:b/>
          <w:color w:val="000000"/>
          <w:sz w:val="28"/>
          <w:szCs w:val="28"/>
        </w:rPr>
      </w:pPr>
      <w:bookmarkStart w:id="1" w:name="_Hlk51927332"/>
      <w:r w:rsidRPr="0028496D">
        <w:rPr>
          <w:rFonts w:eastAsia="Arial"/>
          <w:b/>
          <w:color w:val="000000"/>
          <w:sz w:val="28"/>
          <w:szCs w:val="28"/>
        </w:rPr>
        <w:t>M</w:t>
      </w:r>
      <w:r w:rsidR="00C13C98" w:rsidRPr="0028496D">
        <w:rPr>
          <w:rFonts w:eastAsia="Arial"/>
          <w:b/>
          <w:color w:val="000000"/>
          <w:sz w:val="28"/>
          <w:szCs w:val="28"/>
        </w:rPr>
        <w:t>iejski</w:t>
      </w:r>
      <w:r w:rsidRPr="0028496D">
        <w:rPr>
          <w:rFonts w:eastAsia="Arial"/>
          <w:b/>
          <w:color w:val="000000"/>
          <w:sz w:val="28"/>
          <w:szCs w:val="28"/>
        </w:rPr>
        <w:t xml:space="preserve"> Ośrodek Pomocy Społecznej </w:t>
      </w:r>
    </w:p>
    <w:p w14:paraId="559B66BE" w14:textId="76982FAF" w:rsidR="00F2380D" w:rsidRPr="0028496D" w:rsidRDefault="0028496D" w:rsidP="0028496D">
      <w:pPr>
        <w:widowControl/>
        <w:autoSpaceDE/>
        <w:autoSpaceDN/>
        <w:adjustRightInd/>
        <w:spacing w:after="80" w:line="267" w:lineRule="auto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28496D">
        <w:rPr>
          <w:rFonts w:eastAsia="Arial"/>
          <w:b/>
          <w:color w:val="000000"/>
          <w:sz w:val="28"/>
          <w:szCs w:val="28"/>
        </w:rPr>
        <w:t>w Bielsku-Białej ul Karola Miarki 11</w:t>
      </w:r>
    </w:p>
    <w:bookmarkEnd w:id="1"/>
    <w:p w14:paraId="264942DF" w14:textId="77777777" w:rsidR="00F2380D" w:rsidRPr="0028496D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6"/>
          <w:szCs w:val="16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1F9CCC09" w14:textId="77777777" w:rsidR="00EE1DA1" w:rsidRPr="00C13C98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6D582AF5" w14:textId="77777777" w:rsidR="00F2380D" w:rsidRPr="00C75647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16"/>
          <w:szCs w:val="16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EB7289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EB728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EB728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EB728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EB728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EB728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EB728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10349958" w14:textId="4863606A" w:rsidR="00C21C24" w:rsidRPr="00C21C24" w:rsidRDefault="00F2380D" w:rsidP="00C21C24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C21C24" w:rsidRPr="00C21C24">
        <w:rPr>
          <w:rFonts w:eastAsia="Arial"/>
          <w:b/>
          <w:bCs/>
          <w:color w:val="000000"/>
          <w:sz w:val="22"/>
          <w:szCs w:val="22"/>
          <w:lang w:val="ru-RU"/>
        </w:rPr>
        <w:t xml:space="preserve"> - </w:t>
      </w:r>
      <w:r w:rsidR="00C21C24">
        <w:rPr>
          <w:rFonts w:eastAsia="Arial"/>
          <w:b/>
          <w:bCs/>
          <w:color w:val="000000"/>
          <w:sz w:val="22"/>
          <w:szCs w:val="22"/>
        </w:rPr>
        <w:t>W</w:t>
      </w:r>
      <w:r w:rsidR="00C21C24" w:rsidRPr="00C21C24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C21C24">
        <w:rPr>
          <w:rFonts w:eastAsia="Arial"/>
          <w:b/>
          <w:bCs/>
          <w:color w:val="000000"/>
          <w:sz w:val="22"/>
          <w:szCs w:val="22"/>
        </w:rPr>
        <w:t>BANKU</w:t>
      </w:r>
      <w:r w:rsidR="00C21C24" w:rsidRPr="00C21C24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C21C24">
        <w:rPr>
          <w:rFonts w:eastAsia="Arial"/>
          <w:b/>
          <w:bCs/>
          <w:color w:val="000000"/>
          <w:sz w:val="22"/>
          <w:szCs w:val="22"/>
        </w:rPr>
        <w:t>POLSKIM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  <w:r w:rsidR="00C21C24" w:rsidRPr="00C21C24">
        <w:rPr>
          <w:rFonts w:eastAsia="Arial"/>
          <w:b/>
          <w:bCs/>
          <w:color w:val="000000"/>
          <w:sz w:val="22"/>
          <w:szCs w:val="22"/>
          <w:lang w:val="ru-RU"/>
        </w:rPr>
        <w:t xml:space="preserve"> - </w:t>
      </w:r>
      <w:r w:rsidR="00C21C24" w:rsidRPr="00C21C24">
        <w:rPr>
          <w:rFonts w:eastAsia="Arial"/>
          <w:b/>
          <w:bCs/>
          <w:color w:val="000000"/>
          <w:sz w:val="22"/>
          <w:szCs w:val="22"/>
          <w:lang w:val="uk-UA"/>
        </w:rPr>
        <w:t>В БАНКІ ПОЛЬСЬКИЙ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EB7289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EB7289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Pr="0028496D" w:rsidRDefault="00F2380D" w:rsidP="00F2380D">
      <w:pPr>
        <w:rPr>
          <w:rFonts w:ascii="Arial" w:hAnsi="Arial"/>
          <w:sz w:val="16"/>
          <w:szCs w:val="16"/>
        </w:rPr>
      </w:pPr>
    </w:p>
    <w:p w14:paraId="03D573FE" w14:textId="3320358F" w:rsidR="00F2380D" w:rsidRPr="0028496D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16"/>
          <w:szCs w:val="16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676611F8" w:rsidR="00F2380D" w:rsidRPr="0028496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12"/>
          <w:szCs w:val="12"/>
        </w:rPr>
      </w:pPr>
    </w:p>
    <w:p w14:paraId="3AF63E4A" w14:textId="51CC34D4" w:rsidR="00C75647" w:rsidRDefault="00C75647" w:rsidP="0028496D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27CF" wp14:editId="22138BC6">
                <wp:simplePos x="0" y="0"/>
                <wp:positionH relativeFrom="column">
                  <wp:posOffset>29845</wp:posOffset>
                </wp:positionH>
                <wp:positionV relativeFrom="paragraph">
                  <wp:posOffset>167640</wp:posOffset>
                </wp:positionV>
                <wp:extent cx="254000" cy="206375"/>
                <wp:effectExtent l="0" t="0" r="12700" b="222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85B2F" id="Prostokąt 2" o:spid="_x0000_s1026" style="position:absolute;margin-left:2.35pt;margin-top:13.2pt;width:20pt;height: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" fillcolor="white [3201]" strokecolor="black [3200]" strokeweight="1pt"/>
            </w:pict>
          </mc:Fallback>
        </mc:AlternateContent>
      </w:r>
      <w:r w:rsidR="0028496D">
        <w:rPr>
          <w:rFonts w:ascii="Arial" w:hAnsi="Arial"/>
        </w:rPr>
        <w:t xml:space="preserve">      </w:t>
      </w:r>
    </w:p>
    <w:p w14:paraId="0108F4EF" w14:textId="13C07587" w:rsidR="0028496D" w:rsidRPr="0028496D" w:rsidRDefault="0028496D" w:rsidP="00C75647">
      <w:pPr>
        <w:widowControl/>
        <w:autoSpaceDE/>
        <w:autoSpaceDN/>
        <w:adjustRightInd/>
        <w:spacing w:after="80" w:line="267" w:lineRule="auto"/>
        <w:ind w:right="113" w:firstLine="708"/>
        <w:contextualSpacing/>
        <w:rPr>
          <w:rFonts w:ascii="Arial" w:hAnsi="Arial"/>
          <w:sz w:val="18"/>
          <w:szCs w:val="18"/>
        </w:rPr>
      </w:pPr>
      <w:r w:rsidRPr="0028496D">
        <w:rPr>
          <w:rFonts w:eastAsia="Arial"/>
          <w:color w:val="000000"/>
          <w:sz w:val="20"/>
        </w:rPr>
        <w:t xml:space="preserve">Wypłata w kasie  </w:t>
      </w:r>
      <w:r>
        <w:rPr>
          <w:rFonts w:eastAsia="Arial"/>
          <w:color w:val="000000"/>
          <w:sz w:val="20"/>
        </w:rPr>
        <w:t xml:space="preserve">Miejskiego </w:t>
      </w:r>
      <w:r w:rsidRPr="0028496D">
        <w:rPr>
          <w:rFonts w:eastAsia="Arial"/>
          <w:color w:val="000000"/>
          <w:sz w:val="20"/>
        </w:rPr>
        <w:t>Ośrodka Pomocy Społecznej w Bielsku-Białej</w:t>
      </w:r>
      <w:r w:rsidRPr="0028496D">
        <w:rPr>
          <w:rFonts w:ascii="Arial" w:hAnsi="Arial"/>
          <w:sz w:val="18"/>
          <w:szCs w:val="18"/>
        </w:rPr>
        <w:t xml:space="preserve">         </w:t>
      </w: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4FC7B1FE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</w:t>
      </w:r>
      <w:r w:rsidR="00501AD3">
        <w:rPr>
          <w:b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5D9013BA" w14:textId="77777777" w:rsidR="00501AD3" w:rsidRDefault="00501AD3" w:rsidP="00501AD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4FF75FF3" w14:textId="77777777" w:rsidR="00D236C7" w:rsidRPr="00E123CA" w:rsidRDefault="00D236C7" w:rsidP="00D236C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6028D953" w14:textId="77777777" w:rsidR="00D236C7" w:rsidRDefault="00D236C7" w:rsidP="00D236C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A261C26" w14:textId="77777777" w:rsidR="00D236C7" w:rsidRPr="0002490A" w:rsidRDefault="00D236C7" w:rsidP="00D236C7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 w14:paraId="43128CDC" w14:textId="77777777" w:rsidR="00D236C7" w:rsidRPr="0002490A" w:rsidRDefault="00D236C7" w:rsidP="00D236C7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39B2B076" w14:textId="77777777" w:rsidR="00D236C7" w:rsidRPr="0002490A" w:rsidRDefault="00D236C7" w:rsidP="00D236C7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7285EDC" w14:textId="77777777" w:rsidR="00D236C7" w:rsidRDefault="00D236C7" w:rsidP="00D236C7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2CBD60C" w14:textId="77777777" w:rsidR="00D236C7" w:rsidRPr="0002490A" w:rsidRDefault="00D236C7" w:rsidP="00D236C7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60DF3FB5" w14:textId="77777777" w:rsidR="00D236C7" w:rsidRDefault="00D236C7" w:rsidP="00D236C7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F9BE92E" w14:textId="77777777" w:rsidR="00D236C7" w:rsidRPr="0002490A" w:rsidRDefault="00D236C7" w:rsidP="00D236C7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4B4D862B" w14:textId="77777777" w:rsidR="00D236C7" w:rsidRPr="0002490A" w:rsidRDefault="00D236C7" w:rsidP="00D236C7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20EE38" w14:textId="77777777" w:rsidR="00D236C7" w:rsidRPr="0002490A" w:rsidRDefault="00D236C7" w:rsidP="00D236C7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225FC8F1" w14:textId="77777777" w:rsidR="00D236C7" w:rsidRDefault="00D236C7" w:rsidP="00D236C7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FAC7CEC" w14:textId="77777777" w:rsidR="00D236C7" w:rsidRPr="00E123CA" w:rsidRDefault="00D236C7" w:rsidP="00D236C7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>
        <w:rPr>
          <w:rFonts w:eastAsia="Arial"/>
          <w:color w:val="000000"/>
          <w:sz w:val="20"/>
          <w:lang w:val="uk-UA"/>
        </w:rPr>
        <w:t>у</w:t>
      </w:r>
      <w:r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27414C7E" w14:textId="77777777" w:rsidR="00D236C7" w:rsidRDefault="00D236C7" w:rsidP="00D236C7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F2040B0" w14:textId="77777777" w:rsidR="00D236C7" w:rsidRPr="00E123CA" w:rsidRDefault="00D236C7" w:rsidP="00D236C7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635E5B47" w14:textId="77777777" w:rsidR="00D236C7" w:rsidRDefault="00D236C7" w:rsidP="00D236C7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5E0AD9A" w14:textId="77777777" w:rsidR="00D236C7" w:rsidRPr="0002490A" w:rsidRDefault="00D236C7" w:rsidP="00D236C7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 w14:paraId="0770BBA0" w14:textId="77777777" w:rsidR="00D236C7" w:rsidRDefault="00D236C7" w:rsidP="00D236C7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E1E63FA" w14:textId="77777777" w:rsidR="00D236C7" w:rsidRDefault="00D236C7" w:rsidP="00D236C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EEE7750" w14:textId="77777777" w:rsidR="00D236C7" w:rsidRPr="00E123CA" w:rsidRDefault="00D236C7" w:rsidP="00D236C7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4D641DE4" w14:textId="77777777" w:rsidR="00D236C7" w:rsidRPr="0002490A" w:rsidRDefault="00D236C7" w:rsidP="00D236C7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</w:t>
      </w:r>
    </w:p>
    <w:p w14:paraId="14DB87FA" w14:textId="77777777" w:rsidR="00D236C7" w:rsidRPr="0002490A" w:rsidRDefault="00D236C7" w:rsidP="00D236C7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4FC349F" w14:textId="77777777" w:rsidR="00D236C7" w:rsidRDefault="00D236C7" w:rsidP="00D236C7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D236C7" w:rsidRPr="0002490A" w14:paraId="0585EC56" w14:textId="77777777" w:rsidTr="00EB7289">
        <w:trPr>
          <w:trHeight w:val="257"/>
        </w:trPr>
        <w:tc>
          <w:tcPr>
            <w:tcW w:w="222" w:type="dxa"/>
          </w:tcPr>
          <w:p w14:paraId="1A7B9773" w14:textId="77777777" w:rsidR="00D236C7" w:rsidRPr="0002490A" w:rsidRDefault="00D236C7" w:rsidP="00EB728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126DC888" w14:textId="77777777" w:rsidR="00D236C7" w:rsidRPr="0002490A" w:rsidRDefault="00D236C7" w:rsidP="00EB728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8B2D443" w14:textId="77777777" w:rsidR="00D236C7" w:rsidRPr="0002490A" w:rsidRDefault="00D236C7" w:rsidP="00EB728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F85D36D" w14:textId="77777777" w:rsidR="00D236C7" w:rsidRPr="0002490A" w:rsidRDefault="00D236C7" w:rsidP="00EB728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C0CC234" w14:textId="77777777" w:rsidR="00D236C7" w:rsidRPr="0002490A" w:rsidRDefault="00D236C7" w:rsidP="00EB728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0833B47" w14:textId="77777777" w:rsidR="00D236C7" w:rsidRPr="0002490A" w:rsidRDefault="00D236C7" w:rsidP="00EB728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7DC8550A" w14:textId="77777777" w:rsidR="00D236C7" w:rsidRPr="0002490A" w:rsidRDefault="00D236C7" w:rsidP="00D236C7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734A83" w14:textId="77777777" w:rsidR="00D236C7" w:rsidRPr="0002490A" w:rsidRDefault="00D236C7" w:rsidP="00D236C7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 w14:paraId="26FE2A08" w14:textId="77777777" w:rsidR="00D236C7" w:rsidRPr="0002490A" w:rsidRDefault="00D236C7" w:rsidP="00D236C7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9F2F59" w14:textId="77777777" w:rsidR="00D236C7" w:rsidRPr="0002490A" w:rsidRDefault="00D236C7" w:rsidP="00D236C7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18E85D40" w14:textId="77777777" w:rsidR="00D236C7" w:rsidRPr="0002490A" w:rsidRDefault="00D236C7" w:rsidP="00D236C7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54E13BA" w14:textId="77777777" w:rsidR="00D236C7" w:rsidRPr="0002490A" w:rsidRDefault="00D236C7" w:rsidP="00D236C7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080790DA" w14:textId="3F57983E" w:rsidR="00501AD3" w:rsidRDefault="00D236C7" w:rsidP="00D236C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54CABFA" w14:textId="77777777" w:rsidR="00501AD3" w:rsidRDefault="00501AD3" w:rsidP="00501AD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EB7289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EB728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EB728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EB728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EB728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EB728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EB728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D236C7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18"/>
          <w:szCs w:val="18"/>
          <w:lang w:val="uk-UA"/>
        </w:rPr>
      </w:pPr>
      <w:r w:rsidRPr="00D236C7">
        <w:rPr>
          <w:rFonts w:eastAsia="Arial"/>
          <w:b/>
          <w:bCs/>
          <w:color w:val="000000"/>
          <w:sz w:val="18"/>
          <w:szCs w:val="18"/>
        </w:rPr>
        <w:t>OŚWIADCZENIA</w:t>
      </w:r>
      <w:r w:rsidR="00170DB8" w:rsidRPr="00D236C7">
        <w:rPr>
          <w:rFonts w:eastAsia="Arial"/>
          <w:b/>
          <w:bCs/>
          <w:color w:val="000000"/>
          <w:sz w:val="18"/>
          <w:szCs w:val="18"/>
          <w:lang w:val="uk-UA"/>
        </w:rPr>
        <w:t>/ЗАЯВИ</w:t>
      </w:r>
    </w:p>
    <w:p w14:paraId="57716B3D" w14:textId="77777777" w:rsidR="00F2380D" w:rsidRPr="00D236C7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18"/>
          <w:szCs w:val="18"/>
        </w:rPr>
      </w:pPr>
      <w:r w:rsidRPr="00D236C7">
        <w:rPr>
          <w:rFonts w:eastAsia="Arial"/>
          <w:color w:val="000000"/>
          <w:sz w:val="18"/>
          <w:szCs w:val="18"/>
        </w:rPr>
        <w:t xml:space="preserve"> </w:t>
      </w:r>
    </w:p>
    <w:p w14:paraId="352BE17F" w14:textId="15BCE6B9" w:rsidR="00F2380D" w:rsidRPr="00D236C7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18"/>
          <w:szCs w:val="18"/>
          <w:lang w:val="uk-UA"/>
        </w:rPr>
      </w:pPr>
      <w:r w:rsidRPr="00D236C7">
        <w:rPr>
          <w:rFonts w:eastAsia="Arial"/>
          <w:color w:val="000000"/>
          <w:sz w:val="18"/>
          <w:szCs w:val="18"/>
        </w:rPr>
        <w:t xml:space="preserve">Oświadczam, że: </w:t>
      </w:r>
      <w:r w:rsidR="00170DB8" w:rsidRPr="00D236C7">
        <w:rPr>
          <w:rFonts w:eastAsia="Arial"/>
          <w:color w:val="000000"/>
          <w:sz w:val="18"/>
          <w:szCs w:val="18"/>
          <w:lang w:val="uk-UA"/>
        </w:rPr>
        <w:t>/</w:t>
      </w:r>
      <w:r w:rsidR="00170DB8" w:rsidRPr="00D236C7">
        <w:rPr>
          <w:sz w:val="18"/>
          <w:szCs w:val="18"/>
        </w:rPr>
        <w:t xml:space="preserve"> </w:t>
      </w:r>
      <w:r w:rsidR="00170DB8" w:rsidRPr="00D236C7">
        <w:rPr>
          <w:rFonts w:eastAsia="Arial"/>
          <w:color w:val="000000"/>
          <w:sz w:val="18"/>
          <w:szCs w:val="18"/>
          <w:lang w:val="uk-UA"/>
        </w:rPr>
        <w:t>Я заявляю, що:</w:t>
      </w:r>
    </w:p>
    <w:p w14:paraId="6F7692E9" w14:textId="17D7F5BA" w:rsidR="00D4763F" w:rsidRPr="00D236C7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18"/>
          <w:szCs w:val="18"/>
          <w:lang w:val="uk-UA"/>
        </w:rPr>
      </w:pPr>
      <w:r w:rsidRPr="00D236C7">
        <w:rPr>
          <w:rFonts w:eastAsia="Arial"/>
          <w:color w:val="000000"/>
          <w:sz w:val="18"/>
          <w:szCs w:val="18"/>
        </w:rPr>
        <w:t xml:space="preserve">1) </w:t>
      </w:r>
      <w:r w:rsidR="00F2380D" w:rsidRPr="00D236C7">
        <w:rPr>
          <w:rFonts w:eastAsia="Arial"/>
          <w:color w:val="000000"/>
          <w:sz w:val="18"/>
          <w:szCs w:val="18"/>
        </w:rPr>
        <w:t>wszystkie podane we wniosku dane są zgodne z prawd</w:t>
      </w:r>
      <w:r w:rsidRPr="00D236C7">
        <w:rPr>
          <w:rFonts w:eastAsia="Arial"/>
          <w:color w:val="000000"/>
          <w:sz w:val="18"/>
          <w:szCs w:val="18"/>
        </w:rPr>
        <w:t>ą</w:t>
      </w:r>
      <w:r w:rsidR="00F92887" w:rsidRPr="00D236C7">
        <w:rPr>
          <w:rFonts w:eastAsia="Arial"/>
          <w:color w:val="000000"/>
          <w:sz w:val="18"/>
          <w:szCs w:val="18"/>
          <w:lang w:val="uk-UA"/>
        </w:rPr>
        <w:t>/</w:t>
      </w:r>
      <w:r w:rsidR="00170DB8" w:rsidRPr="00D236C7">
        <w:rPr>
          <w:sz w:val="18"/>
          <w:szCs w:val="18"/>
        </w:rPr>
        <w:t xml:space="preserve"> </w:t>
      </w:r>
      <w:r w:rsidR="00170DB8" w:rsidRPr="00D236C7">
        <w:rPr>
          <w:rFonts w:eastAsia="Arial"/>
          <w:color w:val="000000"/>
          <w:sz w:val="18"/>
          <w:szCs w:val="18"/>
          <w:lang w:val="uk-UA"/>
        </w:rPr>
        <w:t>всі дані, надані в заявці, відповідають дійсності;</w:t>
      </w:r>
    </w:p>
    <w:p w14:paraId="32EEE351" w14:textId="5FBC727E" w:rsidR="00D4763F" w:rsidRPr="00D236C7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18"/>
          <w:szCs w:val="18"/>
          <w:lang w:val="uk-UA"/>
        </w:rPr>
      </w:pPr>
      <w:r w:rsidRPr="00D236C7">
        <w:rPr>
          <w:rFonts w:eastAsia="Arial"/>
          <w:color w:val="000000"/>
          <w:sz w:val="18"/>
          <w:szCs w:val="18"/>
          <w:lang w:val="uk-UA"/>
        </w:rPr>
        <w:t xml:space="preserve">2) </w:t>
      </w:r>
      <w:r w:rsidRPr="00D236C7">
        <w:rPr>
          <w:rFonts w:eastAsia="Arial"/>
          <w:color w:val="000000"/>
          <w:sz w:val="18"/>
          <w:szCs w:val="18"/>
        </w:rPr>
        <w:t>jestem</w:t>
      </w:r>
      <w:r w:rsidR="00B068C0" w:rsidRPr="00D236C7">
        <w:rPr>
          <w:rFonts w:eastAsia="Arial"/>
          <w:color w:val="000000"/>
          <w:sz w:val="18"/>
          <w:szCs w:val="18"/>
          <w:lang w:val="uk-UA"/>
        </w:rPr>
        <w:t>/ я є</w:t>
      </w:r>
      <w:r w:rsidRPr="00D236C7">
        <w:rPr>
          <w:rStyle w:val="Odwoanieprzypisudolnego"/>
          <w:rFonts w:eastAsia="Arial"/>
          <w:bCs/>
          <w:color w:val="000000"/>
          <w:sz w:val="18"/>
          <w:szCs w:val="18"/>
        </w:rPr>
        <w:footnoteReference w:id="7"/>
      </w:r>
      <w:r w:rsidRPr="00D236C7">
        <w:rPr>
          <w:rFonts w:eastAsia="Arial"/>
          <w:color w:val="000000"/>
          <w:sz w:val="18"/>
          <w:szCs w:val="18"/>
          <w:vertAlign w:val="superscript"/>
          <w:lang w:val="uk-UA"/>
        </w:rPr>
        <w:t>)</w:t>
      </w:r>
      <w:r w:rsidRPr="00D236C7">
        <w:rPr>
          <w:rFonts w:eastAsia="Arial"/>
          <w:color w:val="000000"/>
          <w:sz w:val="18"/>
          <w:szCs w:val="18"/>
          <w:lang w:val="uk-UA"/>
        </w:rPr>
        <w:t xml:space="preserve">: </w:t>
      </w:r>
    </w:p>
    <w:p w14:paraId="119358D8" w14:textId="55A0B091" w:rsidR="00D4763F" w:rsidRPr="00D236C7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18"/>
          <w:szCs w:val="18"/>
          <w:lang w:val="uk-UA"/>
        </w:rPr>
      </w:pPr>
      <w:r w:rsidRPr="00D236C7">
        <w:rPr>
          <w:rFonts w:eastAsia="Arial"/>
          <w:color w:val="000000"/>
          <w:sz w:val="18"/>
          <w:szCs w:val="18"/>
          <w:lang w:val="uk-UA"/>
        </w:rPr>
        <w:t xml:space="preserve">– </w:t>
      </w:r>
      <w:r w:rsidRPr="00D236C7">
        <w:rPr>
          <w:rFonts w:eastAsia="Arial"/>
          <w:bCs/>
          <w:color w:val="000000"/>
          <w:sz w:val="18"/>
          <w:szCs w:val="18"/>
        </w:rPr>
        <w:t>przedstawicielem</w:t>
      </w:r>
      <w:r w:rsidRPr="00D236C7">
        <w:rPr>
          <w:rFonts w:eastAsia="Arial"/>
          <w:bCs/>
          <w:color w:val="000000"/>
          <w:sz w:val="18"/>
          <w:szCs w:val="18"/>
          <w:lang w:val="uk-UA"/>
        </w:rPr>
        <w:t xml:space="preserve"> </w:t>
      </w:r>
      <w:r w:rsidRPr="00D236C7">
        <w:rPr>
          <w:rFonts w:eastAsia="Arial"/>
          <w:bCs/>
          <w:color w:val="000000"/>
          <w:sz w:val="18"/>
          <w:szCs w:val="18"/>
        </w:rPr>
        <w:t>ustawowym</w:t>
      </w:r>
      <w:r w:rsidRPr="00D236C7">
        <w:rPr>
          <w:rFonts w:eastAsia="Arial"/>
          <w:bCs/>
          <w:color w:val="000000"/>
          <w:sz w:val="18"/>
          <w:szCs w:val="18"/>
          <w:lang w:val="uk-UA"/>
        </w:rPr>
        <w:t xml:space="preserve"> </w:t>
      </w:r>
      <w:r w:rsidRPr="00D236C7">
        <w:rPr>
          <w:rFonts w:eastAsia="Arial"/>
          <w:bCs/>
          <w:color w:val="000000"/>
          <w:sz w:val="18"/>
          <w:szCs w:val="18"/>
        </w:rPr>
        <w:t>osoby</w:t>
      </w:r>
      <w:r w:rsidRPr="00D236C7">
        <w:rPr>
          <w:rFonts w:eastAsia="Arial"/>
          <w:bCs/>
          <w:color w:val="000000"/>
          <w:sz w:val="18"/>
          <w:szCs w:val="18"/>
          <w:lang w:val="uk-UA"/>
        </w:rPr>
        <w:t xml:space="preserve"> </w:t>
      </w:r>
      <w:r w:rsidRPr="00D236C7">
        <w:rPr>
          <w:rFonts w:eastAsia="Arial"/>
          <w:bCs/>
          <w:color w:val="000000"/>
          <w:sz w:val="18"/>
          <w:szCs w:val="18"/>
        </w:rPr>
        <w:t>uprawnionej</w:t>
      </w:r>
      <w:r w:rsidR="005B5059" w:rsidRPr="00D236C7">
        <w:rPr>
          <w:rFonts w:eastAsia="Arial"/>
          <w:bCs/>
          <w:color w:val="000000"/>
          <w:sz w:val="18"/>
          <w:szCs w:val="18"/>
          <w:lang w:val="uk-UA"/>
        </w:rPr>
        <w:t xml:space="preserve"> </w:t>
      </w:r>
      <w:r w:rsidR="00BB0F36" w:rsidRPr="00D236C7">
        <w:rPr>
          <w:rFonts w:eastAsia="Arial"/>
          <w:bCs/>
          <w:color w:val="000000"/>
          <w:sz w:val="18"/>
          <w:szCs w:val="18"/>
        </w:rPr>
        <w:t>do</w:t>
      </w:r>
      <w:r w:rsidR="00BB0F36" w:rsidRPr="00D236C7">
        <w:rPr>
          <w:rFonts w:eastAsia="Arial"/>
          <w:bCs/>
          <w:color w:val="000000"/>
          <w:sz w:val="18"/>
          <w:szCs w:val="18"/>
          <w:lang w:val="uk-UA"/>
        </w:rPr>
        <w:t xml:space="preserve"> </w:t>
      </w:r>
      <w:r w:rsidR="005B5059" w:rsidRPr="00D236C7">
        <w:rPr>
          <w:rFonts w:eastAsia="Arial"/>
          <w:bCs/>
          <w:color w:val="000000"/>
          <w:sz w:val="18"/>
          <w:szCs w:val="18"/>
          <w:lang w:val="uk-UA"/>
        </w:rPr>
        <w:t>ś</w:t>
      </w:r>
      <w:r w:rsidR="005B5059" w:rsidRPr="00D236C7">
        <w:rPr>
          <w:rFonts w:eastAsia="Arial"/>
          <w:bCs/>
          <w:color w:val="000000"/>
          <w:sz w:val="18"/>
          <w:szCs w:val="18"/>
        </w:rPr>
        <w:t>wiadczenia</w:t>
      </w:r>
      <w:r w:rsidR="00B068C0" w:rsidRPr="00D236C7">
        <w:rPr>
          <w:rFonts w:eastAsia="Arial"/>
          <w:bCs/>
          <w:color w:val="000000"/>
          <w:sz w:val="18"/>
          <w:szCs w:val="18"/>
          <w:lang w:val="uk-UA"/>
        </w:rPr>
        <w:t>/</w:t>
      </w:r>
      <w:r w:rsidR="00B068C0" w:rsidRPr="00D236C7">
        <w:rPr>
          <w:sz w:val="18"/>
          <w:szCs w:val="18"/>
          <w:lang w:val="uk-UA"/>
        </w:rPr>
        <w:t xml:space="preserve"> </w:t>
      </w:r>
      <w:r w:rsidR="00B068C0" w:rsidRPr="00D236C7">
        <w:rPr>
          <w:rFonts w:eastAsia="Arial"/>
          <w:bCs/>
          <w:color w:val="000000"/>
          <w:sz w:val="18"/>
          <w:szCs w:val="18"/>
          <w:lang w:val="uk-UA"/>
        </w:rPr>
        <w:t>законним представником особи, яка має право на</w:t>
      </w:r>
      <w:r w:rsidR="007F3D39" w:rsidRPr="00D236C7">
        <w:rPr>
          <w:rFonts w:eastAsia="Arial"/>
          <w:bCs/>
          <w:color w:val="000000"/>
          <w:sz w:val="18"/>
          <w:szCs w:val="18"/>
          <w:lang w:val="uk-UA"/>
        </w:rPr>
        <w:t xml:space="preserve"> допомогу</w:t>
      </w:r>
      <w:r w:rsidR="005B5059" w:rsidRPr="00D236C7">
        <w:rPr>
          <w:rFonts w:eastAsia="Arial"/>
          <w:bCs/>
          <w:color w:val="000000"/>
          <w:sz w:val="18"/>
          <w:szCs w:val="18"/>
          <w:lang w:val="uk-UA"/>
        </w:rPr>
        <w:t>,</w:t>
      </w:r>
    </w:p>
    <w:p w14:paraId="5CC415B5" w14:textId="6D07F923" w:rsidR="00D4763F" w:rsidRPr="00D236C7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18"/>
          <w:szCs w:val="18"/>
          <w:lang w:val="uk-UA"/>
        </w:rPr>
      </w:pPr>
      <w:r w:rsidRPr="00D236C7">
        <w:rPr>
          <w:rFonts w:eastAsia="Arial"/>
          <w:bCs/>
          <w:color w:val="000000"/>
          <w:sz w:val="18"/>
          <w:szCs w:val="18"/>
          <w:lang w:val="uk-UA"/>
        </w:rPr>
        <w:t xml:space="preserve">– </w:t>
      </w:r>
      <w:r w:rsidRPr="00D236C7">
        <w:rPr>
          <w:rFonts w:eastAsia="Arial"/>
          <w:bCs/>
          <w:color w:val="000000"/>
          <w:sz w:val="18"/>
          <w:szCs w:val="18"/>
        </w:rPr>
        <w:t>opiekunem</w:t>
      </w:r>
      <w:r w:rsidRPr="00D236C7">
        <w:rPr>
          <w:rFonts w:eastAsia="Arial"/>
          <w:bCs/>
          <w:color w:val="000000"/>
          <w:sz w:val="18"/>
          <w:szCs w:val="18"/>
          <w:lang w:val="uk-UA"/>
        </w:rPr>
        <w:t xml:space="preserve"> </w:t>
      </w:r>
      <w:r w:rsidRPr="00D236C7">
        <w:rPr>
          <w:rFonts w:eastAsia="Arial"/>
          <w:bCs/>
          <w:color w:val="000000"/>
          <w:sz w:val="18"/>
          <w:szCs w:val="18"/>
        </w:rPr>
        <w:t>tymczasowym</w:t>
      </w:r>
      <w:r w:rsidRPr="00D236C7">
        <w:rPr>
          <w:rFonts w:eastAsia="Arial"/>
          <w:bCs/>
          <w:color w:val="000000"/>
          <w:sz w:val="18"/>
          <w:szCs w:val="18"/>
          <w:lang w:val="uk-UA"/>
        </w:rPr>
        <w:t xml:space="preserve"> </w:t>
      </w:r>
      <w:r w:rsidRPr="00D236C7">
        <w:rPr>
          <w:rFonts w:eastAsia="Arial"/>
          <w:bCs/>
          <w:color w:val="000000"/>
          <w:sz w:val="18"/>
          <w:szCs w:val="18"/>
        </w:rPr>
        <w:t>osoby</w:t>
      </w:r>
      <w:r w:rsidRPr="00D236C7">
        <w:rPr>
          <w:rFonts w:eastAsia="Arial"/>
          <w:bCs/>
          <w:color w:val="000000"/>
          <w:sz w:val="18"/>
          <w:szCs w:val="18"/>
          <w:lang w:val="uk-UA"/>
        </w:rPr>
        <w:t xml:space="preserve"> </w:t>
      </w:r>
      <w:r w:rsidRPr="00D236C7">
        <w:rPr>
          <w:rFonts w:eastAsia="Arial"/>
          <w:bCs/>
          <w:color w:val="000000"/>
          <w:sz w:val="18"/>
          <w:szCs w:val="18"/>
        </w:rPr>
        <w:t>uprawnionej</w:t>
      </w:r>
      <w:r w:rsidR="005B5059" w:rsidRPr="00D236C7">
        <w:rPr>
          <w:rFonts w:eastAsia="Arial"/>
          <w:bCs/>
          <w:color w:val="000000"/>
          <w:sz w:val="18"/>
          <w:szCs w:val="18"/>
          <w:lang w:val="uk-UA"/>
        </w:rPr>
        <w:t xml:space="preserve"> </w:t>
      </w:r>
      <w:r w:rsidR="005B5059" w:rsidRPr="00D236C7">
        <w:rPr>
          <w:rFonts w:eastAsia="Arial"/>
          <w:bCs/>
          <w:color w:val="000000"/>
          <w:sz w:val="18"/>
          <w:szCs w:val="18"/>
        </w:rPr>
        <w:t>do</w:t>
      </w:r>
      <w:r w:rsidR="005B5059" w:rsidRPr="00D236C7">
        <w:rPr>
          <w:rFonts w:eastAsia="Arial"/>
          <w:bCs/>
          <w:color w:val="000000"/>
          <w:sz w:val="18"/>
          <w:szCs w:val="18"/>
          <w:lang w:val="uk-UA"/>
        </w:rPr>
        <w:t xml:space="preserve"> ś</w:t>
      </w:r>
      <w:r w:rsidR="005B5059" w:rsidRPr="00D236C7">
        <w:rPr>
          <w:rFonts w:eastAsia="Arial"/>
          <w:bCs/>
          <w:color w:val="000000"/>
          <w:sz w:val="18"/>
          <w:szCs w:val="18"/>
        </w:rPr>
        <w:t>wiadczenia</w:t>
      </w:r>
      <w:r w:rsidR="00B068C0" w:rsidRPr="00D236C7">
        <w:rPr>
          <w:rFonts w:eastAsia="Arial"/>
          <w:bCs/>
          <w:color w:val="000000"/>
          <w:sz w:val="18"/>
          <w:szCs w:val="18"/>
          <w:lang w:val="uk-UA"/>
        </w:rPr>
        <w:t>/</w:t>
      </w:r>
      <w:r w:rsidR="00B068C0" w:rsidRPr="00D236C7">
        <w:rPr>
          <w:sz w:val="18"/>
          <w:szCs w:val="18"/>
          <w:lang w:val="uk-UA"/>
        </w:rPr>
        <w:t xml:space="preserve"> </w:t>
      </w:r>
      <w:r w:rsidR="00B068C0" w:rsidRPr="00D236C7">
        <w:rPr>
          <w:rFonts w:eastAsia="Arial"/>
          <w:bCs/>
          <w:color w:val="000000"/>
          <w:sz w:val="18"/>
          <w:szCs w:val="18"/>
          <w:lang w:val="uk-UA"/>
        </w:rPr>
        <w:t>тимчасовим опікуном особи, яка має право на допомогу</w:t>
      </w:r>
      <w:r w:rsidR="005B5059" w:rsidRPr="00D236C7">
        <w:rPr>
          <w:rFonts w:eastAsia="Arial"/>
          <w:bCs/>
          <w:color w:val="000000"/>
          <w:sz w:val="18"/>
          <w:szCs w:val="18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D236C7">
        <w:rPr>
          <w:rFonts w:eastAsia="Arial"/>
          <w:bCs/>
          <w:color w:val="000000"/>
          <w:sz w:val="18"/>
          <w:szCs w:val="18"/>
          <w:lang w:val="uk-UA"/>
        </w:rPr>
        <w:t xml:space="preserve">–  </w:t>
      </w:r>
      <w:r w:rsidRPr="00D236C7">
        <w:rPr>
          <w:rFonts w:eastAsia="Arial"/>
          <w:bCs/>
          <w:color w:val="000000"/>
          <w:sz w:val="18"/>
          <w:szCs w:val="18"/>
        </w:rPr>
        <w:t>osob</w:t>
      </w:r>
      <w:r w:rsidRPr="00D236C7">
        <w:rPr>
          <w:rFonts w:eastAsia="Arial"/>
          <w:bCs/>
          <w:color w:val="000000"/>
          <w:sz w:val="18"/>
          <w:szCs w:val="18"/>
          <w:lang w:val="uk-UA"/>
        </w:rPr>
        <w:t xml:space="preserve">ą </w:t>
      </w:r>
      <w:r w:rsidRPr="00D236C7">
        <w:rPr>
          <w:rFonts w:eastAsia="Arial"/>
          <w:bCs/>
          <w:color w:val="000000"/>
          <w:sz w:val="18"/>
          <w:szCs w:val="18"/>
        </w:rPr>
        <w:t>sprawuj</w:t>
      </w:r>
      <w:r w:rsidRPr="00D236C7">
        <w:rPr>
          <w:rFonts w:eastAsia="Arial"/>
          <w:bCs/>
          <w:color w:val="000000"/>
          <w:sz w:val="18"/>
          <w:szCs w:val="18"/>
          <w:lang w:val="uk-UA"/>
        </w:rPr>
        <w:t>ą</w:t>
      </w:r>
      <w:r w:rsidRPr="00D236C7">
        <w:rPr>
          <w:rFonts w:eastAsia="Arial"/>
          <w:bCs/>
          <w:color w:val="000000"/>
          <w:sz w:val="18"/>
          <w:szCs w:val="18"/>
        </w:rPr>
        <w:t>c</w:t>
      </w:r>
      <w:r w:rsidRPr="00D236C7">
        <w:rPr>
          <w:rFonts w:eastAsia="Arial"/>
          <w:bCs/>
          <w:color w:val="000000"/>
          <w:sz w:val="18"/>
          <w:szCs w:val="18"/>
          <w:lang w:val="uk-UA"/>
        </w:rPr>
        <w:t xml:space="preserve">ą </w:t>
      </w:r>
      <w:r w:rsidRPr="00D236C7">
        <w:rPr>
          <w:rFonts w:eastAsia="Arial"/>
          <w:bCs/>
          <w:color w:val="000000"/>
          <w:sz w:val="18"/>
          <w:szCs w:val="18"/>
        </w:rPr>
        <w:t>faktyczn</w:t>
      </w:r>
      <w:r w:rsidRPr="00D236C7">
        <w:rPr>
          <w:rFonts w:eastAsia="Arial"/>
          <w:bCs/>
          <w:color w:val="000000"/>
          <w:sz w:val="18"/>
          <w:szCs w:val="18"/>
          <w:lang w:val="uk-UA"/>
        </w:rPr>
        <w:t xml:space="preserve">ą </w:t>
      </w:r>
      <w:r w:rsidRPr="00D236C7">
        <w:rPr>
          <w:rFonts w:eastAsia="Arial"/>
          <w:bCs/>
          <w:color w:val="000000"/>
          <w:sz w:val="18"/>
          <w:szCs w:val="18"/>
        </w:rPr>
        <w:t>piecz</w:t>
      </w:r>
      <w:r w:rsidRPr="00D236C7">
        <w:rPr>
          <w:rFonts w:eastAsia="Arial"/>
          <w:bCs/>
          <w:color w:val="000000"/>
          <w:sz w:val="18"/>
          <w:szCs w:val="18"/>
          <w:lang w:val="uk-UA"/>
        </w:rPr>
        <w:t xml:space="preserve">ę </w:t>
      </w:r>
      <w:r w:rsidRPr="00D236C7">
        <w:rPr>
          <w:rFonts w:eastAsia="Arial"/>
          <w:bCs/>
          <w:color w:val="000000"/>
          <w:sz w:val="18"/>
          <w:szCs w:val="18"/>
        </w:rPr>
        <w:t>nad</w:t>
      </w:r>
      <w:r w:rsidRPr="00D236C7">
        <w:rPr>
          <w:rFonts w:eastAsia="Arial"/>
          <w:bCs/>
          <w:color w:val="000000"/>
          <w:sz w:val="18"/>
          <w:szCs w:val="18"/>
          <w:lang w:val="uk-UA"/>
        </w:rPr>
        <w:t xml:space="preserve"> </w:t>
      </w:r>
      <w:r w:rsidRPr="00D236C7">
        <w:rPr>
          <w:rFonts w:eastAsia="Arial"/>
          <w:bCs/>
          <w:color w:val="000000"/>
          <w:sz w:val="18"/>
          <w:szCs w:val="18"/>
        </w:rPr>
        <w:t>dzieckiem</w:t>
      </w:r>
      <w:r w:rsidRPr="00D236C7">
        <w:rPr>
          <w:rFonts w:eastAsia="Arial"/>
          <w:bCs/>
          <w:color w:val="000000"/>
          <w:sz w:val="18"/>
          <w:szCs w:val="18"/>
          <w:lang w:val="uk-UA"/>
        </w:rPr>
        <w:t xml:space="preserve"> </w:t>
      </w:r>
      <w:r w:rsidRPr="00D236C7">
        <w:rPr>
          <w:rFonts w:eastAsia="Arial"/>
          <w:bCs/>
          <w:color w:val="000000"/>
          <w:sz w:val="18"/>
          <w:szCs w:val="18"/>
        </w:rPr>
        <w:t>uprawnionym</w:t>
      </w:r>
      <w:r w:rsidRPr="00D236C7">
        <w:rPr>
          <w:rFonts w:eastAsia="Arial"/>
          <w:bCs/>
          <w:color w:val="000000"/>
          <w:sz w:val="18"/>
          <w:szCs w:val="18"/>
          <w:lang w:val="uk-UA"/>
        </w:rPr>
        <w:t xml:space="preserve"> </w:t>
      </w:r>
      <w:r w:rsidRPr="00D236C7">
        <w:rPr>
          <w:rFonts w:eastAsia="Arial"/>
          <w:bCs/>
          <w:color w:val="000000"/>
          <w:sz w:val="18"/>
          <w:szCs w:val="18"/>
        </w:rPr>
        <w:t>do</w:t>
      </w:r>
      <w:r w:rsidRPr="00D236C7">
        <w:rPr>
          <w:rFonts w:eastAsia="Arial"/>
          <w:bCs/>
          <w:color w:val="000000"/>
          <w:sz w:val="18"/>
          <w:szCs w:val="18"/>
          <w:lang w:val="uk-UA"/>
        </w:rPr>
        <w:t xml:space="preserve"> </w:t>
      </w:r>
      <w:r w:rsidR="005B5059" w:rsidRPr="00D236C7">
        <w:rPr>
          <w:rFonts w:eastAsia="Arial"/>
          <w:bCs/>
          <w:color w:val="000000"/>
          <w:sz w:val="18"/>
          <w:szCs w:val="18"/>
          <w:lang w:val="uk-UA"/>
        </w:rPr>
        <w:t>ś</w:t>
      </w:r>
      <w:r w:rsidR="005B5059" w:rsidRPr="00D236C7">
        <w:rPr>
          <w:rFonts w:eastAsia="Arial"/>
          <w:bCs/>
          <w:color w:val="000000"/>
          <w:sz w:val="18"/>
          <w:szCs w:val="18"/>
        </w:rPr>
        <w:t>wiadczenia</w:t>
      </w:r>
      <w:r w:rsidR="00B068C0" w:rsidRPr="00D236C7">
        <w:rPr>
          <w:rFonts w:eastAsia="Arial"/>
          <w:bCs/>
          <w:color w:val="000000"/>
          <w:sz w:val="18"/>
          <w:szCs w:val="18"/>
          <w:lang w:val="uk-UA"/>
        </w:rPr>
        <w:t>/</w:t>
      </w:r>
      <w:r w:rsidR="00B068C0" w:rsidRPr="00D236C7">
        <w:rPr>
          <w:sz w:val="18"/>
          <w:szCs w:val="18"/>
          <w:lang w:val="uk-UA"/>
        </w:rPr>
        <w:t xml:space="preserve"> </w:t>
      </w:r>
      <w:r w:rsidR="00B068C0" w:rsidRPr="00D236C7">
        <w:rPr>
          <w:rFonts w:eastAsia="Arial"/>
          <w:bCs/>
          <w:color w:val="000000"/>
          <w:sz w:val="18"/>
          <w:szCs w:val="18"/>
          <w:lang w:val="uk-UA"/>
        </w:rPr>
        <w:t>особою,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3444E034" w14:textId="77777777" w:rsidR="00F2380D" w:rsidRPr="00C13C98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0FF49FC8" w14:textId="77777777" w:rsidR="005A7948" w:rsidRDefault="005A7948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  <w:sectPr w:rsidR="005A7948" w:rsidSect="00987B73">
          <w:headerReference w:type="default" r:id="rId8"/>
          <w:footnotePr>
            <w:numRestart w:val="eachSect"/>
          </w:footnotePr>
          <w:pgSz w:w="11906" w:h="16838"/>
          <w:pgMar w:top="1134" w:right="1435" w:bottom="1134" w:left="1418" w:header="709" w:footer="709" w:gutter="0"/>
          <w:cols w:space="708"/>
          <w:titlePg/>
          <w:docGrid w:linePitch="254"/>
        </w:sectPr>
      </w:pPr>
    </w:p>
    <w:tbl>
      <w:tblPr>
        <w:tblStyle w:val="Tabela-Siatka"/>
        <w:tblW w:w="0" w:type="auto"/>
        <w:tblInd w:w="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4313"/>
      </w:tblGrid>
      <w:tr w:rsidR="00EB7289" w14:paraId="620A9833" w14:textId="77777777" w:rsidTr="00C155CA">
        <w:tc>
          <w:tcPr>
            <w:tcW w:w="4596" w:type="dxa"/>
          </w:tcPr>
          <w:p w14:paraId="15088233" w14:textId="77777777" w:rsidR="00757A89" w:rsidRDefault="00757A89" w:rsidP="00757A89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  <w:r>
              <w:rPr>
                <w:rStyle w:val="markedcontent"/>
              </w:rPr>
              <w:lastRenderedPageBreak/>
              <w:t>KLAUZULA INFORMACYJNA RODO</w:t>
            </w:r>
            <w:r>
              <w:br/>
            </w:r>
          </w:p>
          <w:p w14:paraId="40DE19E3" w14:textId="34103BB9" w:rsidR="005A7948" w:rsidRDefault="00757A89" w:rsidP="00757A89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  <w:r>
              <w:rPr>
                <w:rStyle w:val="markedcontent"/>
              </w:rPr>
              <w:t>Zgodnie z art. 13 Rozporządzenia</w:t>
            </w:r>
            <w:r>
              <w:br/>
            </w:r>
            <w:r>
              <w:rPr>
                <w:rStyle w:val="markedcontent"/>
              </w:rPr>
              <w:t>Parlamentu Europejskiego i Rady (UE) 2016/679 z 27 kwietnia 2016 r. w sprawie ochrony osób</w:t>
            </w:r>
            <w:r>
              <w:t xml:space="preserve"> </w:t>
            </w:r>
            <w:r>
              <w:rPr>
                <w:rStyle w:val="markedcontent"/>
              </w:rPr>
              <w:t xml:space="preserve">fizycznych w związku </w:t>
            </w:r>
            <w:r>
              <w:rPr>
                <w:rStyle w:val="markedcontent"/>
              </w:rPr>
              <w:br/>
              <w:t>z przetwarzaniem danych</w:t>
            </w:r>
            <w:r>
              <w:t xml:space="preserve"> </w:t>
            </w:r>
            <w:r>
              <w:rPr>
                <w:rStyle w:val="markedcontent"/>
              </w:rPr>
              <w:t>osobowych i w sprawie swobodnego przepływu</w:t>
            </w:r>
            <w:r>
              <w:br/>
            </w:r>
            <w:r>
              <w:rPr>
                <w:rStyle w:val="markedcontent"/>
              </w:rPr>
              <w:t>takich danych oraz uchylenia dyrektywy</w:t>
            </w:r>
            <w:r>
              <w:br/>
            </w:r>
            <w:r w:rsidR="001D407D">
              <w:rPr>
                <w:rStyle w:val="markedcontent"/>
              </w:rPr>
              <w:t>95/46/WE (</w:t>
            </w:r>
            <w:r>
              <w:rPr>
                <w:rStyle w:val="markedcontent"/>
              </w:rPr>
              <w:t xml:space="preserve">ogólne rozporządzenie </w:t>
            </w:r>
            <w:r>
              <w:rPr>
                <w:rStyle w:val="markedcontent"/>
              </w:rPr>
              <w:br/>
              <w:t>o ochronie</w:t>
            </w:r>
            <w:r>
              <w:t xml:space="preserve"> </w:t>
            </w:r>
            <w:r>
              <w:rPr>
                <w:rStyle w:val="markedcontent"/>
              </w:rPr>
              <w:t>danych, dalej: RODO), informujemy, że:</w:t>
            </w:r>
          </w:p>
          <w:p w14:paraId="129AD8BE" w14:textId="77777777" w:rsidR="00EB7289" w:rsidRDefault="00EB7289" w:rsidP="00757A89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</w:p>
          <w:p w14:paraId="0F64C53E" w14:textId="77777777" w:rsidR="003B34D2" w:rsidRDefault="00757A89" w:rsidP="00757A89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  <w:r>
              <w:rPr>
                <w:rStyle w:val="markedcontent"/>
              </w:rPr>
              <w:t>1. Administratorem Pani/Pana danych</w:t>
            </w:r>
            <w:r>
              <w:br/>
            </w:r>
            <w:r>
              <w:rPr>
                <w:rStyle w:val="markedcontent"/>
              </w:rPr>
              <w:t>osobowych jest: Miejski Ośrodek Pomocy</w:t>
            </w:r>
            <w:r>
              <w:br/>
            </w:r>
            <w:r>
              <w:rPr>
                <w:rStyle w:val="markedcontent"/>
              </w:rPr>
              <w:t>Społecznej z siedzibą przy ul. Karola Miarki 11 w</w:t>
            </w:r>
            <w:r>
              <w:t xml:space="preserve"> </w:t>
            </w:r>
            <w:r>
              <w:rPr>
                <w:rStyle w:val="markedcontent"/>
              </w:rPr>
              <w:t xml:space="preserve">Bielsku-Białej, adres e-mail: </w:t>
            </w:r>
            <w:hyperlink r:id="rId9" w:history="1">
              <w:r w:rsidR="001D407D" w:rsidRPr="001D407D">
                <w:rPr>
                  <w:rStyle w:val="Hipercze"/>
                  <w:color w:val="000000" w:themeColor="text1"/>
                  <w:u w:val="none"/>
                </w:rPr>
                <w:t>sekretariat@mops.bielsko.pl</w:t>
              </w:r>
            </w:hyperlink>
            <w:r>
              <w:rPr>
                <w:rStyle w:val="markedcontent"/>
              </w:rPr>
              <w:t xml:space="preserve"> tel. +48 33 4995600</w:t>
            </w:r>
          </w:p>
          <w:p w14:paraId="0749EA6A" w14:textId="77777777" w:rsidR="003B34D2" w:rsidRDefault="003B34D2" w:rsidP="00757A89">
            <w:pPr>
              <w:pStyle w:val="Listanumerowana2"/>
              <w:numPr>
                <w:ilvl w:val="0"/>
                <w:numId w:val="0"/>
              </w:numPr>
              <w:spacing w:line="240" w:lineRule="auto"/>
            </w:pPr>
          </w:p>
          <w:p w14:paraId="140B07CB" w14:textId="27EF9479" w:rsidR="00757A89" w:rsidRDefault="00757A89" w:rsidP="00757A89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  <w:r>
              <w:br/>
            </w:r>
            <w:r>
              <w:rPr>
                <w:rStyle w:val="markedcontent"/>
              </w:rPr>
              <w:t>2. Administrator wyznaczył na Inspektora</w:t>
            </w:r>
            <w:r>
              <w:br/>
            </w:r>
            <w:r>
              <w:rPr>
                <w:rStyle w:val="markedcontent"/>
              </w:rPr>
              <w:t>Ochrony Danych Osobowych (IOD), z</w:t>
            </w:r>
          </w:p>
          <w:p w14:paraId="2F45F135" w14:textId="77777777" w:rsidR="004A6CA8" w:rsidRDefault="00EB7289" w:rsidP="00F35F6E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  <w:r>
              <w:rPr>
                <w:rStyle w:val="markedcontent"/>
              </w:rPr>
              <w:t>którym można się skontaktować mailowo</w:t>
            </w:r>
            <w:r>
              <w:br/>
            </w:r>
            <w:r>
              <w:rPr>
                <w:rStyle w:val="markedcontent"/>
              </w:rPr>
              <w:t xml:space="preserve">pod adresem e-mail: </w:t>
            </w:r>
            <w:hyperlink r:id="rId10" w:history="1">
              <w:r w:rsidR="001D407D" w:rsidRPr="001D407D">
                <w:rPr>
                  <w:rStyle w:val="Hipercze"/>
                  <w:color w:val="000000" w:themeColor="text1"/>
                  <w:u w:val="none"/>
                </w:rPr>
                <w:t>iod@mops.bielsko.pl</w:t>
              </w:r>
            </w:hyperlink>
            <w:r w:rsidRPr="001D407D">
              <w:rPr>
                <w:rStyle w:val="markedcontent"/>
                <w:color w:val="000000" w:themeColor="text1"/>
              </w:rPr>
              <w:t xml:space="preserve"> </w:t>
            </w:r>
            <w:r>
              <w:rPr>
                <w:rStyle w:val="markedcontent"/>
              </w:rPr>
              <w:t xml:space="preserve"> </w:t>
            </w:r>
            <w:r>
              <w:br/>
            </w:r>
            <w:r>
              <w:rPr>
                <w:rStyle w:val="markedcontent"/>
              </w:rPr>
              <w:t xml:space="preserve">3. Administrator może przetwarzać Pani/Pana dane osobowe na podstawie art. 6 ust. 1 lit.c) RODO w związku z art. 31 ust. 10 ustawy z dnia12 marca 2022 roku o pomocy obywatelom Ukrainy w związku z konfliktem zbrojnym na terytorium tego państwa [Dz. U. z 2022r., poz. 583] </w:t>
            </w:r>
            <w:r w:rsidRPr="004A6CA8">
              <w:rPr>
                <w:rStyle w:val="markedcontent"/>
                <w:color w:val="000000" w:themeColor="text1"/>
              </w:rPr>
              <w:t>w celu postępowania w sprawie</w:t>
            </w:r>
            <w:r w:rsidRPr="004A6CA8">
              <w:rPr>
                <w:color w:val="000000" w:themeColor="text1"/>
              </w:rPr>
              <w:br/>
            </w:r>
            <w:r w:rsidRPr="004A6CA8">
              <w:rPr>
                <w:rStyle w:val="markedcontent"/>
                <w:color w:val="000000" w:themeColor="text1"/>
              </w:rPr>
              <w:t>realizacji zadań wynikających z w/w</w:t>
            </w:r>
            <w:r w:rsidRPr="004A6CA8">
              <w:rPr>
                <w:color w:val="000000" w:themeColor="text1"/>
              </w:rPr>
              <w:br/>
            </w:r>
            <w:r w:rsidRPr="004A6CA8">
              <w:rPr>
                <w:rStyle w:val="markedcontent"/>
                <w:color w:val="000000" w:themeColor="text1"/>
              </w:rPr>
              <w:t>ustawy. Podanie danych jest wymogiem</w:t>
            </w:r>
            <w:r w:rsidRPr="004A6CA8">
              <w:rPr>
                <w:color w:val="000000" w:themeColor="text1"/>
              </w:rPr>
              <w:br/>
            </w:r>
            <w:r w:rsidR="00563BB3" w:rsidRPr="004A6CA8">
              <w:rPr>
                <w:rStyle w:val="markedcontent"/>
                <w:color w:val="000000" w:themeColor="text1"/>
              </w:rPr>
              <w:t xml:space="preserve">ustawowym, o </w:t>
            </w:r>
            <w:r w:rsidRPr="004A6CA8">
              <w:rPr>
                <w:rStyle w:val="markedcontent"/>
                <w:color w:val="000000" w:themeColor="text1"/>
              </w:rPr>
              <w:t>potencjalnych</w:t>
            </w:r>
            <w:r w:rsidRPr="004A6CA8">
              <w:rPr>
                <w:color w:val="000000" w:themeColor="text1"/>
              </w:rPr>
              <w:br/>
            </w:r>
            <w:r w:rsidRPr="004A6CA8">
              <w:rPr>
                <w:rStyle w:val="markedcontent"/>
                <w:color w:val="000000" w:themeColor="text1"/>
              </w:rPr>
              <w:t>konsekwencjach niepodanie danych,</w:t>
            </w:r>
            <w:r w:rsidRPr="004A6CA8">
              <w:rPr>
                <w:color w:val="000000" w:themeColor="text1"/>
              </w:rPr>
              <w:br/>
            </w:r>
            <w:r w:rsidRPr="004A6CA8">
              <w:rPr>
                <w:rStyle w:val="markedcontent"/>
                <w:color w:val="000000" w:themeColor="text1"/>
              </w:rPr>
              <w:t>w szczególności pozostawienia wniosku bez rozpoznania, informują na bieżąco komórki merytoryczne prowadzące daną sprawę.</w:t>
            </w:r>
            <w:r w:rsidRPr="004A6CA8">
              <w:rPr>
                <w:color w:val="000000" w:themeColor="text1"/>
              </w:rPr>
              <w:br/>
            </w:r>
            <w:r>
              <w:rPr>
                <w:rStyle w:val="markedcontent"/>
              </w:rPr>
              <w:t>4. Pani/Pana dane osobowe będą</w:t>
            </w:r>
            <w:r>
              <w:br/>
            </w:r>
            <w:r>
              <w:rPr>
                <w:rStyle w:val="markedcontent"/>
              </w:rPr>
              <w:t>przechowywane przez okres niezbędny do</w:t>
            </w:r>
            <w:r>
              <w:br/>
            </w:r>
            <w:r>
              <w:rPr>
                <w:rStyle w:val="markedcontent"/>
              </w:rPr>
              <w:t>realizacji celów przetwarzania, jednak nie</w:t>
            </w:r>
            <w:r>
              <w:br/>
            </w:r>
            <w:r>
              <w:rPr>
                <w:rStyle w:val="markedcontent"/>
              </w:rPr>
              <w:t>krócej niż okres wskazany w przepisach o</w:t>
            </w:r>
            <w:r>
              <w:br/>
            </w:r>
            <w:r>
              <w:rPr>
                <w:rStyle w:val="markedcontent"/>
              </w:rPr>
              <w:t>archiwizacji, w oparciu o kwalifikację i</w:t>
            </w:r>
            <w:r>
              <w:br/>
            </w:r>
            <w:r>
              <w:rPr>
                <w:rStyle w:val="markedcontent"/>
              </w:rPr>
              <w:t>klasyfikację zawartą w jednolitym</w:t>
            </w:r>
            <w:r>
              <w:br/>
            </w:r>
            <w:r>
              <w:rPr>
                <w:rStyle w:val="markedcontent"/>
              </w:rPr>
              <w:t>rzeczowym wykazie akt</w:t>
            </w:r>
            <w:r w:rsidR="00F35F6E">
              <w:rPr>
                <w:rStyle w:val="markedcontent"/>
              </w:rPr>
              <w:t xml:space="preserve">. </w:t>
            </w:r>
          </w:p>
          <w:p w14:paraId="370E3452" w14:textId="10DFD854" w:rsidR="004A6CA8" w:rsidRDefault="00F35F6E" w:rsidP="00F35F6E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  <w:r>
              <w:rPr>
                <w:rStyle w:val="markedcontent"/>
              </w:rPr>
              <w:t xml:space="preserve">    </w:t>
            </w:r>
            <w:r w:rsidR="00EB7289">
              <w:br/>
            </w:r>
            <w:r w:rsidR="00EB7289">
              <w:rPr>
                <w:rStyle w:val="markedcontent"/>
              </w:rPr>
              <w:t>5. Posiada Pani/Pan prawo dostępu do treści</w:t>
            </w:r>
            <w:r>
              <w:rPr>
                <w:rStyle w:val="markedcontent"/>
              </w:rPr>
              <w:t xml:space="preserve"> </w:t>
            </w:r>
            <w:r w:rsidR="00EB7289">
              <w:rPr>
                <w:rStyle w:val="markedcontent"/>
              </w:rPr>
              <w:t>swoich danych osobowych (art. 15 RODO), prawo do</w:t>
            </w:r>
            <w:r w:rsidR="004A6CA8">
              <w:t xml:space="preserve"> </w:t>
            </w:r>
            <w:r w:rsidR="00EB7289">
              <w:rPr>
                <w:rStyle w:val="markedcontent"/>
              </w:rPr>
              <w:t xml:space="preserve">ich sprostowania (art. </w:t>
            </w:r>
            <w:r w:rsidR="00EB7289">
              <w:rPr>
                <w:rStyle w:val="markedcontent"/>
              </w:rPr>
              <w:lastRenderedPageBreak/>
              <w:t>16 RODO), jak</w:t>
            </w:r>
            <w:r w:rsidR="004A6CA8">
              <w:rPr>
                <w:rStyle w:val="markedcontent"/>
              </w:rPr>
              <w:t xml:space="preserve"> </w:t>
            </w:r>
            <w:r w:rsidR="00EB7289">
              <w:rPr>
                <w:rStyle w:val="markedcontent"/>
              </w:rPr>
              <w:t>również prawo żądania ograniczenia ich</w:t>
            </w:r>
            <w:r w:rsidR="004A6CA8">
              <w:rPr>
                <w:rStyle w:val="markedcontent"/>
              </w:rPr>
              <w:t xml:space="preserve"> przetwarzania (art. 18 RODO).</w:t>
            </w:r>
          </w:p>
          <w:p w14:paraId="45986CBE" w14:textId="2E7D6751" w:rsidR="0021061C" w:rsidRPr="00F77332" w:rsidRDefault="00F35F6E" w:rsidP="00F35F6E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  <w:color w:val="FF0000"/>
              </w:rPr>
            </w:pPr>
            <w:r>
              <w:br/>
            </w:r>
            <w:r w:rsidR="00EB7289">
              <w:rPr>
                <w:rStyle w:val="markedcontent"/>
              </w:rPr>
              <w:t>6. Przysługuje Pani/Panu prawo wniesienia</w:t>
            </w:r>
            <w:r>
              <w:rPr>
                <w:rStyle w:val="markedcontent"/>
              </w:rPr>
              <w:t xml:space="preserve"> </w:t>
            </w:r>
            <w:r w:rsidR="00EB7289">
              <w:rPr>
                <w:rStyle w:val="markedcontent"/>
              </w:rPr>
              <w:t>skargi do organu nadzorczego – Prezesa</w:t>
            </w:r>
            <w:r>
              <w:rPr>
                <w:rStyle w:val="markedcontent"/>
              </w:rPr>
              <w:t xml:space="preserve"> </w:t>
            </w:r>
            <w:r w:rsidR="00EB7289">
              <w:rPr>
                <w:rStyle w:val="markedcontent"/>
              </w:rPr>
              <w:t xml:space="preserve">Urzędu Ochrony Danych Osobowych </w:t>
            </w:r>
            <w:r w:rsidR="00563BB3">
              <w:rPr>
                <w:rStyle w:val="markedcontent"/>
              </w:rPr>
              <w:t xml:space="preserve">(ul. Stawki 2; 00-193 Warszawa) </w:t>
            </w:r>
            <w:r w:rsidR="00EB7289">
              <w:rPr>
                <w:rStyle w:val="markedcontent"/>
              </w:rPr>
              <w:t>jeśli</w:t>
            </w:r>
            <w:r>
              <w:rPr>
                <w:rStyle w:val="markedcontent"/>
              </w:rPr>
              <w:t xml:space="preserve"> </w:t>
            </w:r>
            <w:r w:rsidR="00EB7289">
              <w:rPr>
                <w:rStyle w:val="markedcontent"/>
              </w:rPr>
              <w:t>Pani/Pana zdaniem przetwarzanie narusza</w:t>
            </w:r>
            <w:r>
              <w:rPr>
                <w:rStyle w:val="markedcontent"/>
              </w:rPr>
              <w:t xml:space="preserve"> </w:t>
            </w:r>
            <w:r w:rsidR="00EB7289">
              <w:rPr>
                <w:rStyle w:val="markedcontent"/>
              </w:rPr>
              <w:t>przepisy RODO.</w:t>
            </w:r>
            <w:r w:rsidR="00EB7289">
              <w:br/>
            </w:r>
            <w:r w:rsidR="00EB7289">
              <w:rPr>
                <w:rStyle w:val="markedcontent"/>
              </w:rPr>
              <w:t>7. Informujemy, iż Administrator przetwarza</w:t>
            </w:r>
            <w:r>
              <w:rPr>
                <w:rStyle w:val="markedcontent"/>
              </w:rPr>
              <w:t xml:space="preserve"> </w:t>
            </w:r>
            <w:r w:rsidR="00EB7289">
              <w:rPr>
                <w:rStyle w:val="markedcontent"/>
              </w:rPr>
              <w:t>Pani/Pana dane osobowe w ściśle</w:t>
            </w:r>
            <w:r>
              <w:rPr>
                <w:rStyle w:val="markedcontent"/>
              </w:rPr>
              <w:t xml:space="preserve"> </w:t>
            </w:r>
            <w:r w:rsidR="00EB7289">
              <w:rPr>
                <w:rStyle w:val="markedcontent"/>
              </w:rPr>
              <w:t>określonym zakresie niezbędnym do</w:t>
            </w:r>
            <w:r>
              <w:rPr>
                <w:rStyle w:val="markedcontent"/>
              </w:rPr>
              <w:t xml:space="preserve"> </w:t>
            </w:r>
            <w:r w:rsidR="00EB7289">
              <w:rPr>
                <w:rStyle w:val="markedcontent"/>
              </w:rPr>
              <w:t>osiągnięcia celu, o którym mowa w ust. 3.</w:t>
            </w:r>
            <w:r>
              <w:rPr>
                <w:rStyle w:val="markedcontent"/>
              </w:rPr>
              <w:t xml:space="preserve"> </w:t>
            </w:r>
            <w:r w:rsidR="00EB7289">
              <w:rPr>
                <w:rStyle w:val="markedcontent"/>
              </w:rPr>
              <w:t>Pani/Pana dane osobowe mogą być</w:t>
            </w:r>
            <w:r w:rsidR="00EB7289">
              <w:br/>
            </w:r>
            <w:r w:rsidR="00EB7289">
              <w:rPr>
                <w:rStyle w:val="markedcontent"/>
              </w:rPr>
              <w:t>udostępnianie innym odbiorcom lub</w:t>
            </w:r>
            <w:r w:rsidR="00EB7289">
              <w:br/>
            </w:r>
            <w:r w:rsidR="00EB7289">
              <w:rPr>
                <w:rStyle w:val="markedcontent"/>
              </w:rPr>
              <w:t>kategoriom odbiorców wyłącznie</w:t>
            </w:r>
            <w:r w:rsidR="00EB7289">
              <w:br/>
            </w:r>
            <w:r w:rsidR="00EB7289">
              <w:rPr>
                <w:rStyle w:val="markedcontent"/>
              </w:rPr>
              <w:t>w uzasadnionych przypadkach i na</w:t>
            </w:r>
            <w:r w:rsidR="00EB7289">
              <w:br/>
            </w:r>
            <w:r w:rsidR="00EB7289">
              <w:rPr>
                <w:rStyle w:val="markedcontent"/>
              </w:rPr>
              <w:t>podstawie odpowiednich przepisów prawa,</w:t>
            </w:r>
            <w:r>
              <w:rPr>
                <w:rStyle w:val="markedcontent"/>
              </w:rPr>
              <w:t xml:space="preserve"> </w:t>
            </w:r>
            <w:r w:rsidR="00EB7289">
              <w:rPr>
                <w:rStyle w:val="markedcontent"/>
              </w:rPr>
              <w:t>lub na podstawie właściwie</w:t>
            </w:r>
            <w:r w:rsidR="00EB7289">
              <w:br/>
            </w:r>
            <w:r w:rsidR="00EB7289">
              <w:rPr>
                <w:rStyle w:val="markedcontent"/>
              </w:rPr>
              <w:t>skonstruowanych, zapewniających</w:t>
            </w:r>
            <w:r>
              <w:rPr>
                <w:rStyle w:val="markedcontent"/>
              </w:rPr>
              <w:t xml:space="preserve"> </w:t>
            </w:r>
            <w:r w:rsidR="00EB7289">
              <w:rPr>
                <w:rStyle w:val="markedcontent"/>
              </w:rPr>
              <w:t>bezpieczeństwo danych osobowych umów</w:t>
            </w:r>
            <w:r w:rsidR="00EB7289">
              <w:br/>
            </w:r>
            <w:r w:rsidR="00EB7289" w:rsidRPr="00F77332">
              <w:rPr>
                <w:rStyle w:val="markedcontent"/>
                <w:color w:val="000000" w:themeColor="text1"/>
              </w:rPr>
              <w:t>(np. z podmiotami świadczącymi usługi</w:t>
            </w:r>
            <w:r w:rsidR="00EB7289" w:rsidRPr="00F77332">
              <w:rPr>
                <w:color w:val="000000" w:themeColor="text1"/>
              </w:rPr>
              <w:br/>
            </w:r>
            <w:r w:rsidR="00F77332" w:rsidRPr="00F77332">
              <w:rPr>
                <w:rStyle w:val="markedcontent"/>
                <w:color w:val="000000" w:themeColor="text1"/>
              </w:rPr>
              <w:t>prawne lub</w:t>
            </w:r>
            <w:r w:rsidR="00EB7289" w:rsidRPr="00F77332">
              <w:rPr>
                <w:rStyle w:val="markedcontent"/>
                <w:color w:val="000000" w:themeColor="text1"/>
              </w:rPr>
              <w:t xml:space="preserve"> </w:t>
            </w:r>
            <w:r w:rsidR="00F77332" w:rsidRPr="00F77332">
              <w:rPr>
                <w:rStyle w:val="markedcontent"/>
                <w:color w:val="000000" w:themeColor="text1"/>
              </w:rPr>
              <w:t>informatyczne.</w:t>
            </w:r>
            <w:r w:rsidR="0021061C">
              <w:br/>
            </w:r>
            <w:r w:rsidR="0021061C">
              <w:rPr>
                <w:rStyle w:val="markedcontent"/>
              </w:rPr>
              <w:t>8. Decyzje związane z przetwarzaniem danych</w:t>
            </w:r>
            <w:r w:rsidR="0021061C">
              <w:t xml:space="preserve"> </w:t>
            </w:r>
            <w:r w:rsidR="0021061C">
              <w:rPr>
                <w:rStyle w:val="markedcontent"/>
              </w:rPr>
              <w:t>nie będą podejmowane w sposób</w:t>
            </w:r>
            <w:r w:rsidR="0021061C">
              <w:br/>
            </w:r>
            <w:r w:rsidR="0021061C">
              <w:rPr>
                <w:rStyle w:val="markedcontent"/>
              </w:rPr>
              <w:t>zautomatyzowany a dane nie będą podlegały</w:t>
            </w:r>
            <w:r w:rsidR="0021061C">
              <w:t xml:space="preserve"> </w:t>
            </w:r>
            <w:r w:rsidR="0021061C">
              <w:rPr>
                <w:rStyle w:val="markedcontent"/>
              </w:rPr>
              <w:t>profilowaniu</w:t>
            </w:r>
            <w:r w:rsidR="009B5C9D">
              <w:rPr>
                <w:rStyle w:val="markedcontent"/>
              </w:rPr>
              <w:t>.</w:t>
            </w:r>
          </w:p>
          <w:p w14:paraId="03909696" w14:textId="77777777" w:rsidR="0021061C" w:rsidRDefault="0021061C" w:rsidP="00F35F6E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</w:p>
          <w:p w14:paraId="5CED98A3" w14:textId="77777777" w:rsidR="0021061C" w:rsidRDefault="0021061C" w:rsidP="00F35F6E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</w:p>
          <w:p w14:paraId="49447156" w14:textId="77777777" w:rsidR="0021061C" w:rsidRDefault="0021061C" w:rsidP="00F35F6E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  <w:r w:rsidRPr="0021061C">
              <w:rPr>
                <w:rStyle w:val="markedcontent"/>
                <w:b/>
              </w:rPr>
              <w:t>OŚWIADCZENIA</w:t>
            </w:r>
            <w:r>
              <w:br/>
            </w:r>
            <w:r>
              <w:rPr>
                <w:rStyle w:val="markedcontent"/>
              </w:rPr>
              <w:t>Oświadczam, że:</w:t>
            </w:r>
            <w:r>
              <w:t xml:space="preserve"> </w:t>
            </w:r>
            <w:r>
              <w:rPr>
                <w:rStyle w:val="markedcontent"/>
              </w:rPr>
              <w:t>jestem obywatelem Ukrainy, który przybył na</w:t>
            </w:r>
            <w:r>
              <w:t xml:space="preserve"> </w:t>
            </w:r>
            <w:r>
              <w:rPr>
                <w:rStyle w:val="markedcontent"/>
              </w:rPr>
              <w:t>terytorium Rzeczypospolitej Polskiej</w:t>
            </w:r>
            <w:r>
              <w:t xml:space="preserve"> </w:t>
            </w:r>
            <w:r>
              <w:rPr>
                <w:rStyle w:val="markedcontent"/>
              </w:rPr>
              <w:t>bezpośrednio z terytorium Ukrainy w związku z</w:t>
            </w:r>
            <w:r>
              <w:br/>
            </w:r>
            <w:r>
              <w:rPr>
                <w:rStyle w:val="markedcontent"/>
              </w:rPr>
              <w:t>działaniami wojennymi prowadzonymi na</w:t>
            </w:r>
            <w:r>
              <w:br/>
            </w:r>
            <w:r>
              <w:rPr>
                <w:rStyle w:val="markedcontent"/>
              </w:rPr>
              <w:t>terytorium tego państwa lub obywatelem</w:t>
            </w:r>
            <w:r>
              <w:br/>
            </w:r>
            <w:r>
              <w:rPr>
                <w:rStyle w:val="markedcontent"/>
              </w:rPr>
              <w:t>Ukrainy posiadających Kartę Polaka, który wraz</w:t>
            </w:r>
            <w:r>
              <w:t xml:space="preserve"> </w:t>
            </w:r>
            <w:r>
              <w:rPr>
                <w:rStyle w:val="markedcontent"/>
              </w:rPr>
              <w:t>z najbliższą rodziną z powodu tych działań</w:t>
            </w:r>
            <w:r>
              <w:t xml:space="preserve"> </w:t>
            </w:r>
            <w:r>
              <w:rPr>
                <w:rStyle w:val="markedcontent"/>
              </w:rPr>
              <w:t>wojennych przybył na terytorium</w:t>
            </w:r>
            <w:r>
              <w:t xml:space="preserve"> </w:t>
            </w:r>
            <w:r>
              <w:rPr>
                <w:rStyle w:val="markedcontent"/>
              </w:rPr>
              <w:t>Rzeczypospolitej Polskiej</w:t>
            </w:r>
            <w:r>
              <w:rPr>
                <w:rStyle w:val="markedcontent"/>
                <w:sz w:val="15"/>
                <w:szCs w:val="15"/>
              </w:rPr>
              <w:t>7)</w:t>
            </w:r>
            <w:r>
              <w:rPr>
                <w:rStyle w:val="markedcontent"/>
              </w:rPr>
              <w:t>, który wjechał</w:t>
            </w:r>
            <w:r>
              <w:t xml:space="preserve"> </w:t>
            </w:r>
            <w:r>
              <w:rPr>
                <w:rStyle w:val="markedcontent"/>
              </w:rPr>
              <w:t>legalnie na terytorium Rzeczypospolitej Polskiej</w:t>
            </w:r>
            <w:r>
              <w:t xml:space="preserve"> </w:t>
            </w:r>
            <w:r>
              <w:rPr>
                <w:rStyle w:val="markedcontent"/>
              </w:rPr>
              <w:t>w okresie od dnia 24 lutego 2022 r. i deklaruje</w:t>
            </w:r>
            <w:r>
              <w:br/>
            </w:r>
            <w:r>
              <w:rPr>
                <w:rStyle w:val="markedcontent"/>
              </w:rPr>
              <w:t>zamiar pozostania na terytorium</w:t>
            </w:r>
            <w:r>
              <w:br/>
            </w:r>
            <w:r>
              <w:rPr>
                <w:rStyle w:val="markedcontent"/>
              </w:rPr>
              <w:t>Rzeczypospolitej Polskiej</w:t>
            </w:r>
            <w:r>
              <w:rPr>
                <w:rStyle w:val="markedcontent"/>
                <w:sz w:val="15"/>
                <w:szCs w:val="15"/>
              </w:rPr>
              <w:t>8)</w:t>
            </w:r>
            <w:r>
              <w:rPr>
                <w:rStyle w:val="markedcontent"/>
              </w:rPr>
              <w:t xml:space="preserve"> wszystkie podane we wniosku dane są zgodne z</w:t>
            </w:r>
            <w:r>
              <w:br/>
            </w:r>
            <w:r>
              <w:rPr>
                <w:rStyle w:val="markedcontent"/>
              </w:rPr>
              <w:t>prawdą.</w:t>
            </w:r>
          </w:p>
          <w:p w14:paraId="61BCC00A" w14:textId="77777777" w:rsidR="00A61D82" w:rsidRDefault="00A61D82" w:rsidP="00F35F6E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</w:p>
          <w:p w14:paraId="5FB9808E" w14:textId="77777777" w:rsidR="00F77332" w:rsidRDefault="00F77332" w:rsidP="00F35F6E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</w:p>
          <w:p w14:paraId="6A85B56E" w14:textId="77777777" w:rsidR="00F77332" w:rsidRDefault="00F77332" w:rsidP="00F35F6E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</w:p>
          <w:p w14:paraId="6A104B03" w14:textId="77777777" w:rsidR="00A61D82" w:rsidRDefault="00A61D82" w:rsidP="00F35F6E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</w:p>
          <w:p w14:paraId="39E2B9BF" w14:textId="77777777" w:rsidR="00A61D82" w:rsidRDefault="00A61D82" w:rsidP="00A61D82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  <w:r>
              <w:rPr>
                <w:rStyle w:val="markedcontent"/>
              </w:rPr>
              <w:lastRenderedPageBreak/>
              <w:t>Do wniosku dołączam następujące dokumenty:</w:t>
            </w:r>
            <w:r>
              <w:br/>
            </w:r>
            <w:r>
              <w:rPr>
                <w:rStyle w:val="markedcontent"/>
              </w:rPr>
              <w:t>1) ...................................................</w:t>
            </w:r>
            <w:r>
              <w:br/>
            </w:r>
            <w:r>
              <w:rPr>
                <w:rStyle w:val="markedcontent"/>
              </w:rPr>
              <w:t>2) ...................................................</w:t>
            </w:r>
            <w:r>
              <w:br/>
            </w:r>
            <w:r>
              <w:rPr>
                <w:rStyle w:val="markedcontent"/>
              </w:rPr>
              <w:t>3)            ...................................................</w:t>
            </w:r>
          </w:p>
          <w:p w14:paraId="49FCB232" w14:textId="77777777" w:rsidR="00A61D82" w:rsidRDefault="00A61D82" w:rsidP="00A61D82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</w:p>
          <w:p w14:paraId="7E4D11E2" w14:textId="77777777" w:rsidR="00A61D82" w:rsidRDefault="00A61D82" w:rsidP="00A61D82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</w:p>
          <w:p w14:paraId="4C4C60CE" w14:textId="38C54A44" w:rsidR="00A61D82" w:rsidRDefault="00A61D82" w:rsidP="00A61D82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Ppogrubienie"/>
              </w:rPr>
            </w:pPr>
          </w:p>
        </w:tc>
        <w:tc>
          <w:tcPr>
            <w:tcW w:w="4597" w:type="dxa"/>
          </w:tcPr>
          <w:p w14:paraId="4A6FFBB1" w14:textId="77777777" w:rsidR="005A7948" w:rsidRDefault="00757A89" w:rsidP="00757A89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  <w:r>
              <w:rPr>
                <w:rStyle w:val="markedcontent"/>
              </w:rPr>
              <w:lastRenderedPageBreak/>
              <w:t>ІНФОРМАЦІЯ ПРО ЗАХИСТ</w:t>
            </w:r>
            <w:r>
              <w:br/>
            </w:r>
            <w:r>
              <w:rPr>
                <w:rStyle w:val="markedcontent"/>
              </w:rPr>
              <w:t>ПЕРСОНАЛЬНИХ ДАНИХ (RODO)</w:t>
            </w:r>
            <w:r>
              <w:br/>
            </w:r>
            <w:r>
              <w:rPr>
                <w:rStyle w:val="markedcontent"/>
              </w:rPr>
              <w:t>Відповідно до ст. 13 Регламенту</w:t>
            </w:r>
            <w:r>
              <w:br/>
            </w:r>
            <w:r>
              <w:rPr>
                <w:rStyle w:val="markedcontent"/>
              </w:rPr>
              <w:t>Європейського Парламенту та Ради (ЄС)</w:t>
            </w:r>
            <w:r>
              <w:t xml:space="preserve"> </w:t>
            </w:r>
            <w:r>
              <w:rPr>
                <w:rStyle w:val="markedcontent"/>
              </w:rPr>
              <w:t>2016/679 від 27 квітня 2016 року про захист</w:t>
            </w:r>
            <w:r>
              <w:t xml:space="preserve"> </w:t>
            </w:r>
            <w:r>
              <w:rPr>
                <w:rStyle w:val="markedcontent"/>
              </w:rPr>
              <w:t>фізичних осіб щодо у звʼязку з обробкою</w:t>
            </w:r>
            <w:r>
              <w:t xml:space="preserve"> </w:t>
            </w:r>
            <w:r>
              <w:rPr>
                <w:rStyle w:val="markedcontent"/>
              </w:rPr>
              <w:t>персональних даних та про вільний рух таких</w:t>
            </w:r>
            <w:r>
              <w:br/>
            </w:r>
            <w:r>
              <w:rPr>
                <w:rStyle w:val="markedcontent"/>
              </w:rPr>
              <w:t>даних, а також про скасування Директиви</w:t>
            </w:r>
            <w:r>
              <w:t xml:space="preserve"> </w:t>
            </w:r>
            <w:r>
              <w:rPr>
                <w:rStyle w:val="markedcontent"/>
              </w:rPr>
              <w:t>95/46/ЄC (Загальний регламент про захист</w:t>
            </w:r>
            <w:r>
              <w:t xml:space="preserve"> </w:t>
            </w:r>
            <w:r>
              <w:rPr>
                <w:rStyle w:val="markedcontent"/>
              </w:rPr>
              <w:t>даних, надалі: RODO), повідомляємо, що:</w:t>
            </w:r>
          </w:p>
          <w:p w14:paraId="5979B8CE" w14:textId="77777777" w:rsidR="00EB7289" w:rsidRDefault="00EB7289" w:rsidP="00757A89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</w:p>
          <w:p w14:paraId="7A2F5DF5" w14:textId="61B1AE35" w:rsidR="00757A89" w:rsidRDefault="00691816" w:rsidP="00691816">
            <w:pPr>
              <w:pStyle w:val="Listanumerowana2"/>
              <w:numPr>
                <w:ilvl w:val="0"/>
                <w:numId w:val="0"/>
              </w:numPr>
              <w:tabs>
                <w:tab w:val="left" w:pos="303"/>
              </w:tabs>
              <w:spacing w:line="240" w:lineRule="auto"/>
              <w:rPr>
                <w:rStyle w:val="markedcontent"/>
              </w:rPr>
            </w:pPr>
            <w:r>
              <w:rPr>
                <w:rStyle w:val="markedcontent"/>
              </w:rPr>
              <w:t xml:space="preserve">1. </w:t>
            </w:r>
            <w:r w:rsidR="00757A89">
              <w:rPr>
                <w:rStyle w:val="markedcontent"/>
              </w:rPr>
              <w:t>Адміністратором ваших персональних</w:t>
            </w:r>
            <w:r w:rsidR="00757A89">
              <w:t xml:space="preserve"> </w:t>
            </w:r>
            <w:r w:rsidR="00757A89">
              <w:rPr>
                <w:rStyle w:val="markedcontent"/>
              </w:rPr>
              <w:t>даних є: Центр соціальної допомоги</w:t>
            </w:r>
            <w:r w:rsidR="00757A89">
              <w:t xml:space="preserve"> </w:t>
            </w:r>
            <w:r w:rsidR="00757A89">
              <w:rPr>
                <w:rStyle w:val="markedcontent"/>
              </w:rPr>
              <w:t xml:space="preserve">(Ośrodek Pomocy Społecznej) зареєстрований за адресою: вул. </w:t>
            </w:r>
            <w:r w:rsidR="00EB7289">
              <w:rPr>
                <w:rStyle w:val="markedcontent"/>
              </w:rPr>
              <w:t>Karola Miarki 11</w:t>
            </w:r>
            <w:r w:rsidR="00757A89">
              <w:rPr>
                <w:rStyle w:val="markedcontent"/>
              </w:rPr>
              <w:t xml:space="preserve"> м.</w:t>
            </w:r>
            <w:r w:rsidR="00F35F6E">
              <w:rPr>
                <w:rStyle w:val="markedcontent"/>
              </w:rPr>
              <w:t xml:space="preserve"> </w:t>
            </w:r>
            <w:r w:rsidR="00EB7289">
              <w:rPr>
                <w:rStyle w:val="markedcontent"/>
              </w:rPr>
              <w:t>Bielsko-Biała</w:t>
            </w:r>
            <w:r w:rsidR="00757A89">
              <w:rPr>
                <w:rStyle w:val="markedcontent"/>
              </w:rPr>
              <w:t xml:space="preserve"> адреса електронної пошти:</w:t>
            </w:r>
            <w:r w:rsidR="00EB7289">
              <w:t xml:space="preserve"> sekretariat@mops.bielsko.pl</w:t>
            </w:r>
            <w:r w:rsidR="00EB7289">
              <w:rPr>
                <w:rStyle w:val="markedcontent"/>
              </w:rPr>
              <w:t>, телефон +48 33 4995600</w:t>
            </w:r>
          </w:p>
          <w:p w14:paraId="687EB7C1" w14:textId="767AD35F" w:rsidR="004A6CA8" w:rsidRDefault="00EB7289" w:rsidP="001D407D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  <w:r>
              <w:rPr>
                <w:rStyle w:val="markedcontent"/>
              </w:rPr>
              <w:t>2. Адміністратор призначив Інспектора із захисту персональних даних (IOD), з яким можна зв’язатися за електронною</w:t>
            </w:r>
            <w:r>
              <w:br/>
            </w:r>
            <w:r w:rsidR="001D407D">
              <w:rPr>
                <w:rStyle w:val="markedcontent"/>
              </w:rPr>
              <w:t>адресою:</w:t>
            </w:r>
            <w:r w:rsidR="001D407D" w:rsidRPr="001D407D">
              <w:rPr>
                <w:rStyle w:val="markedcontent"/>
                <w:color w:val="000000" w:themeColor="text1"/>
              </w:rPr>
              <w:t>iod</w:t>
            </w:r>
            <w:hyperlink r:id="rId11" w:history="1">
              <w:r w:rsidRPr="001D407D">
                <w:rPr>
                  <w:rStyle w:val="Hipercze"/>
                  <w:color w:val="000000" w:themeColor="text1"/>
                  <w:u w:val="none"/>
                </w:rPr>
                <w:t>@mops.bielsko.pl</w:t>
              </w:r>
            </w:hyperlink>
            <w:r>
              <w:br/>
            </w:r>
            <w:r>
              <w:rPr>
                <w:rStyle w:val="markedcontent"/>
              </w:rPr>
              <w:t>3. Адміністратор може обробляти ваші</w:t>
            </w:r>
            <w:r>
              <w:br/>
            </w:r>
            <w:r>
              <w:rPr>
                <w:rStyle w:val="markedcontent"/>
              </w:rPr>
              <w:t>персональні дані відповідно до ст. 6 ч. 1 літ. с) RODO у зв'язку зі ст. 31 ч. 10 Закону від 12 березня 2022 року «Про допомогу громадянам України у зв’язку зі збройним конфліктом на території цієї держави» [Законодавчий вісник від 2022 р., поз. 583] з метою</w:t>
            </w:r>
            <w:r>
              <w:br/>
            </w:r>
            <w:r>
              <w:rPr>
                <w:rStyle w:val="markedcontent"/>
              </w:rPr>
              <w:t>виконання завдань, що випливають із</w:t>
            </w:r>
            <w:r>
              <w:br/>
            </w:r>
            <w:r>
              <w:rPr>
                <w:rStyle w:val="markedcontent"/>
              </w:rPr>
              <w:t>зазначеного вище Закону. Надання даних вимагається законом, про потенційні наслідки ненадання даних, зокрема залишення заяви без розгляду, постійно повідомляють підрозділи, які займаються даною справою.</w:t>
            </w:r>
            <w:r>
              <w:br/>
            </w:r>
            <w:r>
              <w:rPr>
                <w:rStyle w:val="markedcontent"/>
              </w:rPr>
              <w:t>4. Ваші персональні дані зберігатимуться</w:t>
            </w:r>
            <w:r w:rsidR="00F35F6E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>протягом періоду, необхідного для</w:t>
            </w:r>
            <w:r w:rsidR="00F35F6E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>досягнення цілей обробки, але не менше</w:t>
            </w:r>
            <w:r>
              <w:br/>
            </w:r>
            <w:r>
              <w:rPr>
                <w:rStyle w:val="markedcontent"/>
              </w:rPr>
              <w:t>терміну, зазначеного в положеннях про</w:t>
            </w:r>
            <w:r>
              <w:br/>
            </w:r>
            <w:r>
              <w:rPr>
                <w:rStyle w:val="markedcontent"/>
              </w:rPr>
              <w:t>архівування, виходячи з кваліфікації та</w:t>
            </w:r>
            <w:r>
              <w:br/>
            </w:r>
            <w:r>
              <w:rPr>
                <w:rStyle w:val="markedcontent"/>
              </w:rPr>
              <w:t>класифікації, що містяться в єдиному</w:t>
            </w:r>
            <w:r>
              <w:br/>
            </w:r>
            <w:r>
              <w:rPr>
                <w:rStyle w:val="markedcontent"/>
              </w:rPr>
              <w:t>матеріальному переліку особових справ.</w:t>
            </w:r>
          </w:p>
          <w:p w14:paraId="18C6B067" w14:textId="3F118718" w:rsidR="004A6CA8" w:rsidRDefault="00EB7289" w:rsidP="001D407D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  <w:r>
              <w:rPr>
                <w:rStyle w:val="markedcontent"/>
              </w:rPr>
              <w:t>5. Ви маєте право на доступ до своїх</w:t>
            </w:r>
            <w:r>
              <w:br/>
            </w:r>
            <w:r>
              <w:rPr>
                <w:rStyle w:val="markedcontent"/>
              </w:rPr>
              <w:t>пе</w:t>
            </w:r>
            <w:r w:rsidR="004A6CA8">
              <w:rPr>
                <w:rStyle w:val="markedcontent"/>
              </w:rPr>
              <w:t>рсональних даних (ст. 15 RODO)</w:t>
            </w:r>
            <w:r>
              <w:rPr>
                <w:rStyle w:val="markedcontent"/>
              </w:rPr>
              <w:t>, право на виправлення</w:t>
            </w:r>
            <w:r w:rsidR="00F35F6E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 xml:space="preserve">своїх даних (ст. </w:t>
            </w:r>
            <w:r>
              <w:rPr>
                <w:rStyle w:val="markedcontent"/>
              </w:rPr>
              <w:lastRenderedPageBreak/>
              <w:t>16 RODO), а також право</w:t>
            </w:r>
            <w:r>
              <w:br/>
            </w:r>
            <w:r>
              <w:rPr>
                <w:rStyle w:val="markedcontent"/>
              </w:rPr>
              <w:t>вимагати обмеження їх обробки (ст. 18</w:t>
            </w:r>
            <w:r>
              <w:br/>
            </w:r>
            <w:r w:rsidR="004A6CA8">
              <w:rPr>
                <w:rStyle w:val="markedcontent"/>
              </w:rPr>
              <w:t>RODO).</w:t>
            </w:r>
          </w:p>
          <w:p w14:paraId="1F1972C5" w14:textId="51480D75" w:rsidR="00F77332" w:rsidRDefault="00F35F6E" w:rsidP="001D407D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  <w:r>
              <w:rPr>
                <w:rStyle w:val="markedcontent"/>
              </w:rPr>
              <w:t xml:space="preserve">     </w:t>
            </w:r>
            <w:r w:rsidR="00EB7289">
              <w:br/>
            </w:r>
            <w:r w:rsidR="00EB7289">
              <w:rPr>
                <w:rStyle w:val="markedcontent"/>
              </w:rPr>
              <w:t>6. Ви маєте право подати скаргу до</w:t>
            </w:r>
            <w:r w:rsidR="00EB7289">
              <w:br/>
            </w:r>
            <w:r w:rsidR="00EB7289">
              <w:rPr>
                <w:rStyle w:val="markedcontent"/>
              </w:rPr>
              <w:t>контролюючого органу – Голови</w:t>
            </w:r>
            <w:r w:rsidR="00EB7289">
              <w:br/>
            </w:r>
            <w:r w:rsidR="00EB7289">
              <w:rPr>
                <w:rStyle w:val="markedcontent"/>
              </w:rPr>
              <w:t>Управління із захисту персональних</w:t>
            </w:r>
            <w:r w:rsidR="00EB7289">
              <w:br/>
            </w:r>
            <w:r w:rsidR="00EB7289">
              <w:rPr>
                <w:rStyle w:val="markedcontent"/>
              </w:rPr>
              <w:t>даних, якщо на вашу думку обробка</w:t>
            </w:r>
            <w:r w:rsidR="00EB7289">
              <w:br/>
            </w:r>
            <w:r w:rsidR="00EB7289">
              <w:rPr>
                <w:rStyle w:val="markedcontent"/>
              </w:rPr>
              <w:t>порушує положення RODO</w:t>
            </w:r>
            <w:r w:rsidR="004A6CA8">
              <w:rPr>
                <w:rStyle w:val="markedcontent"/>
              </w:rPr>
              <w:t>.</w:t>
            </w:r>
            <w:r>
              <w:rPr>
                <w:rStyle w:val="markedcontent"/>
              </w:rPr>
              <w:t xml:space="preserve">     </w:t>
            </w:r>
            <w:r w:rsidR="00EB7289">
              <w:rPr>
                <w:rStyle w:val="markedcontent"/>
              </w:rPr>
              <w:t>.</w:t>
            </w:r>
            <w:r w:rsidR="00EB7289">
              <w:br/>
            </w:r>
            <w:r w:rsidR="00EB7289">
              <w:rPr>
                <w:rStyle w:val="markedcontent"/>
              </w:rPr>
              <w:t>7. Повідомляємо, що Адміністратор</w:t>
            </w:r>
            <w:r w:rsidR="00EB7289">
              <w:br/>
            </w:r>
            <w:r w:rsidR="00EB7289">
              <w:rPr>
                <w:rStyle w:val="markedcontent"/>
              </w:rPr>
              <w:t>обробляє ваші персональні дані у строго</w:t>
            </w:r>
            <w:r>
              <w:rPr>
                <w:rStyle w:val="markedcontent"/>
              </w:rPr>
              <w:t xml:space="preserve"> </w:t>
            </w:r>
            <w:r w:rsidR="00EB7289">
              <w:rPr>
                <w:rStyle w:val="markedcontent"/>
              </w:rPr>
              <w:t>визначеному обсязі, необхідному для</w:t>
            </w:r>
            <w:r>
              <w:rPr>
                <w:rStyle w:val="markedcontent"/>
              </w:rPr>
              <w:t xml:space="preserve"> </w:t>
            </w:r>
            <w:r w:rsidR="00EB7289">
              <w:rPr>
                <w:rStyle w:val="markedcontent"/>
              </w:rPr>
              <w:t>досягнення мети, зазначеної в ч. 3. Ваші</w:t>
            </w:r>
            <w:r>
              <w:rPr>
                <w:rStyle w:val="markedcontent"/>
              </w:rPr>
              <w:t xml:space="preserve"> </w:t>
            </w:r>
            <w:r w:rsidR="00EB7289">
              <w:rPr>
                <w:rStyle w:val="markedcontent"/>
              </w:rPr>
              <w:t>персональні дані можуть бути доступні</w:t>
            </w:r>
            <w:r>
              <w:rPr>
                <w:rStyle w:val="markedcontent"/>
              </w:rPr>
              <w:t xml:space="preserve"> </w:t>
            </w:r>
            <w:r w:rsidR="00EB7289">
              <w:rPr>
                <w:rStyle w:val="markedcontent"/>
              </w:rPr>
              <w:t>іншим одержувачам або категоріям</w:t>
            </w:r>
            <w:r>
              <w:rPr>
                <w:rStyle w:val="markedcontent"/>
              </w:rPr>
              <w:t xml:space="preserve"> </w:t>
            </w:r>
            <w:r w:rsidR="00EB7289">
              <w:rPr>
                <w:rStyle w:val="markedcontent"/>
              </w:rPr>
              <w:t>одержувачів лише у виправданих</w:t>
            </w:r>
            <w:r w:rsidR="00EB7289">
              <w:br/>
            </w:r>
            <w:r w:rsidR="00EB7289">
              <w:rPr>
                <w:rStyle w:val="markedcontent"/>
              </w:rPr>
              <w:t>випадках і на основі відповідних</w:t>
            </w:r>
            <w:r w:rsidR="00EB7289">
              <w:br/>
            </w:r>
            <w:r w:rsidR="00EB7289">
              <w:rPr>
                <w:rStyle w:val="markedcontent"/>
              </w:rPr>
              <w:t>законодавчих положень або на основі</w:t>
            </w:r>
            <w:r w:rsidR="00EB7289">
              <w:br/>
            </w:r>
            <w:r w:rsidR="00EB7289">
              <w:rPr>
                <w:rStyle w:val="markedcontent"/>
              </w:rPr>
              <w:t>належним чином складених контрактів,</w:t>
            </w:r>
            <w:r w:rsidR="00EB7289">
              <w:br/>
            </w:r>
            <w:r w:rsidR="00EB7289">
              <w:rPr>
                <w:rStyle w:val="markedcontent"/>
              </w:rPr>
              <w:t>що забезпечують безпеку персональних</w:t>
            </w:r>
            <w:r w:rsidR="00EB7289">
              <w:br/>
            </w:r>
            <w:r w:rsidR="00EB7289">
              <w:rPr>
                <w:rStyle w:val="markedcontent"/>
              </w:rPr>
              <w:t>даних (наприклад, з організаціями, які</w:t>
            </w:r>
            <w:r w:rsidR="00EB7289">
              <w:br/>
            </w:r>
            <w:r w:rsidR="00EB7289">
              <w:rPr>
                <w:rStyle w:val="markedcontent"/>
              </w:rPr>
              <w:t xml:space="preserve">надають юридичні, </w:t>
            </w:r>
            <w:r w:rsidR="00F77332">
              <w:rPr>
                <w:rStyle w:val="markedcontent"/>
              </w:rPr>
              <w:t>ІТ-послуги).</w:t>
            </w:r>
            <w:r>
              <w:rPr>
                <w:rStyle w:val="markedcontent"/>
              </w:rPr>
              <w:t xml:space="preserve"> </w:t>
            </w:r>
          </w:p>
          <w:p w14:paraId="7A67149F" w14:textId="2E54A118" w:rsidR="00EB7289" w:rsidRDefault="0021061C" w:rsidP="001D407D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  <w:r>
              <w:rPr>
                <w:rStyle w:val="markedcontent"/>
              </w:rPr>
              <w:t>8. Рішення, пов'язані з обробкою даних, не</w:t>
            </w:r>
            <w:r>
              <w:t xml:space="preserve"> </w:t>
            </w:r>
            <w:r>
              <w:rPr>
                <w:rStyle w:val="markedcontent"/>
              </w:rPr>
              <w:t xml:space="preserve">прийматимуться в автоматизованом </w:t>
            </w:r>
            <w:r>
              <w:br/>
            </w:r>
            <w:r>
              <w:rPr>
                <w:rStyle w:val="markedcontent"/>
              </w:rPr>
              <w:t>порядку, а дані не будуть профільовані</w:t>
            </w:r>
          </w:p>
          <w:p w14:paraId="5F8F0DC6" w14:textId="77777777" w:rsidR="0021061C" w:rsidRDefault="0021061C" w:rsidP="00F35F6E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</w:p>
          <w:p w14:paraId="610BE0F1" w14:textId="77777777" w:rsidR="00107F81" w:rsidRDefault="00107F81" w:rsidP="00F35F6E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  <w:b/>
              </w:rPr>
            </w:pPr>
          </w:p>
          <w:p w14:paraId="1FC15A17" w14:textId="77777777" w:rsidR="00107F81" w:rsidRDefault="00107F81" w:rsidP="00F35F6E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  <w:b/>
              </w:rPr>
            </w:pPr>
          </w:p>
          <w:p w14:paraId="1367DF4B" w14:textId="77777777" w:rsidR="0021061C" w:rsidRDefault="0021061C" w:rsidP="00F35F6E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  <w:r w:rsidRPr="0021061C">
              <w:rPr>
                <w:rStyle w:val="markedcontent"/>
                <w:b/>
              </w:rPr>
              <w:t>ЗАЯВИ</w:t>
            </w:r>
            <w:r>
              <w:br/>
            </w:r>
            <w:r>
              <w:rPr>
                <w:rStyle w:val="markedcontent"/>
              </w:rPr>
              <w:t>Заявляю, що: я громадянин України, що прибув натериторію Республіки Польща прямо з</w:t>
            </w:r>
            <w:r>
              <w:t xml:space="preserve"> </w:t>
            </w:r>
            <w:r>
              <w:rPr>
                <w:rStyle w:val="markedcontent"/>
              </w:rPr>
              <w:t>території України у зв’язку з воєнними діями,</w:t>
            </w:r>
            <w:r>
              <w:t xml:space="preserve"> </w:t>
            </w:r>
            <w:r>
              <w:rPr>
                <w:rStyle w:val="markedcontent"/>
              </w:rPr>
              <w:t>що ведуться на території України або</w:t>
            </w:r>
            <w:r>
              <w:t xml:space="preserve"> </w:t>
            </w:r>
            <w:r>
              <w:rPr>
                <w:rStyle w:val="markedcontent"/>
              </w:rPr>
              <w:t>громадянин України, що отримав Карту</w:t>
            </w:r>
            <w:r>
              <w:br/>
            </w:r>
            <w:r>
              <w:rPr>
                <w:rStyle w:val="markedcontent"/>
              </w:rPr>
              <w:t>поляка, і разом з найближчими родичами</w:t>
            </w:r>
            <w:r>
              <w:t xml:space="preserve"> </w:t>
            </w:r>
            <w:r>
              <w:rPr>
                <w:rStyle w:val="markedcontent"/>
              </w:rPr>
              <w:t>через такі дії прибув на територію Республіки</w:t>
            </w:r>
            <w:r>
              <w:t xml:space="preserve"> </w:t>
            </w:r>
            <w:r>
              <w:rPr>
                <w:rStyle w:val="markedcontent"/>
              </w:rPr>
              <w:t>Польща</w:t>
            </w:r>
            <w:r>
              <w:rPr>
                <w:rStyle w:val="markedcontent"/>
                <w:sz w:val="15"/>
                <w:szCs w:val="15"/>
              </w:rPr>
              <w:t>7)</w:t>
            </w:r>
            <w:r>
              <w:rPr>
                <w:rStyle w:val="markedcontent"/>
              </w:rPr>
              <w:t>, що законно заїхав на територію</w:t>
            </w:r>
            <w:r>
              <w:t xml:space="preserve"> </w:t>
            </w:r>
            <w:r>
              <w:rPr>
                <w:rStyle w:val="markedcontent"/>
              </w:rPr>
              <w:t>Республіки Польща в період з 24 лютого 2022</w:t>
            </w:r>
            <w:r>
              <w:br/>
            </w:r>
            <w:r>
              <w:rPr>
                <w:rStyle w:val="markedcontent"/>
              </w:rPr>
              <w:t>р. і заявляє про намір залишитися на</w:t>
            </w:r>
            <w:r>
              <w:br/>
            </w:r>
            <w:r>
              <w:rPr>
                <w:rStyle w:val="markedcontent"/>
              </w:rPr>
              <w:t>території Республіки Польща</w:t>
            </w:r>
            <w:r>
              <w:rPr>
                <w:rStyle w:val="markedcontent"/>
                <w:sz w:val="15"/>
                <w:szCs w:val="15"/>
              </w:rPr>
              <w:t>8)</w:t>
            </w:r>
            <w:r>
              <w:rPr>
                <w:rStyle w:val="markedcontent"/>
              </w:rPr>
              <w:t>,</w:t>
            </w:r>
            <w:r>
              <w:t xml:space="preserve"> </w:t>
            </w:r>
            <w:r>
              <w:rPr>
                <w:rStyle w:val="markedcontent"/>
              </w:rPr>
              <w:t>всі дані, вказані в заяві вище, відповідають</w:t>
            </w:r>
            <w:r>
              <w:br/>
            </w:r>
            <w:r>
              <w:rPr>
                <w:rStyle w:val="markedcontent"/>
              </w:rPr>
              <w:t>дійсності</w:t>
            </w:r>
          </w:p>
          <w:p w14:paraId="12EDF586" w14:textId="77777777" w:rsidR="00A61D82" w:rsidRDefault="00A61D82" w:rsidP="00F35F6E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</w:p>
          <w:p w14:paraId="0CF610A9" w14:textId="77777777" w:rsidR="00A61D82" w:rsidRDefault="00A61D82" w:rsidP="00F35F6E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</w:p>
          <w:p w14:paraId="56E9E1A9" w14:textId="77777777" w:rsidR="00A61D82" w:rsidRDefault="00A61D82" w:rsidP="00F35F6E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</w:p>
          <w:p w14:paraId="6582E80F" w14:textId="77777777" w:rsidR="00A61D82" w:rsidRDefault="00A61D82" w:rsidP="00F35F6E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</w:p>
          <w:p w14:paraId="6A0D7538" w14:textId="77777777" w:rsidR="00A61D82" w:rsidRDefault="00A61D82" w:rsidP="00F35F6E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</w:p>
          <w:p w14:paraId="268E21BE" w14:textId="77777777" w:rsidR="00F77332" w:rsidRDefault="00F77332" w:rsidP="00F35F6E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</w:p>
          <w:p w14:paraId="35B13544" w14:textId="77777777" w:rsidR="00F77332" w:rsidRDefault="00F77332" w:rsidP="00F35F6E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</w:p>
          <w:p w14:paraId="03BEE3B4" w14:textId="77777777" w:rsidR="00A61D82" w:rsidRDefault="00A61D82" w:rsidP="00F35F6E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markedcontent"/>
              </w:rPr>
            </w:pPr>
            <w:r>
              <w:rPr>
                <w:rStyle w:val="markedcontent"/>
              </w:rPr>
              <w:lastRenderedPageBreak/>
              <w:t>До заяви додаю такі документи:</w:t>
            </w:r>
          </w:p>
          <w:p w14:paraId="292A97B4" w14:textId="4D32316E" w:rsidR="00A61D82" w:rsidRPr="00757A89" w:rsidRDefault="00A61D82" w:rsidP="00F35F6E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Ppogrubienie"/>
                <w:b w:val="0"/>
              </w:rPr>
            </w:pPr>
            <w:r>
              <w:br/>
            </w:r>
            <w:r>
              <w:rPr>
                <w:rStyle w:val="markedcontent"/>
              </w:rPr>
              <w:t>1) ...................................................</w:t>
            </w:r>
            <w:r>
              <w:br/>
            </w:r>
            <w:r>
              <w:rPr>
                <w:rStyle w:val="markedcontent"/>
              </w:rPr>
              <w:t>2) ...................................................</w:t>
            </w:r>
            <w:r>
              <w:br/>
            </w:r>
            <w:r>
              <w:rPr>
                <w:rStyle w:val="markedcontent"/>
              </w:rPr>
              <w:t>3)             ...................................................</w:t>
            </w:r>
          </w:p>
        </w:tc>
      </w:tr>
    </w:tbl>
    <w:p w14:paraId="61D423E1" w14:textId="3157CA32" w:rsidR="00F2380D" w:rsidRDefault="00F2380D" w:rsidP="00757A89">
      <w:pPr>
        <w:pStyle w:val="Listanumerowana2"/>
        <w:numPr>
          <w:ilvl w:val="0"/>
          <w:numId w:val="0"/>
        </w:numPr>
        <w:spacing w:line="240" w:lineRule="auto"/>
        <w:ind w:left="643" w:hanging="360"/>
        <w:rPr>
          <w:rStyle w:val="Ppogrubienie"/>
        </w:rPr>
      </w:pPr>
    </w:p>
    <w:p w14:paraId="693C1427" w14:textId="77777777" w:rsidR="00A61D82" w:rsidRDefault="00A61D82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0DE0884" w14:textId="63D39DA7" w:rsidR="00A61D82" w:rsidRDefault="00A61D82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  <w:r>
        <w:rPr>
          <w:rStyle w:val="Ppogrubienie"/>
        </w:rPr>
        <w:t>…………………………….          …………………………          …………………………</w:t>
      </w:r>
    </w:p>
    <w:p w14:paraId="4854077A" w14:textId="42471247" w:rsidR="00A61D82" w:rsidRDefault="00A03058" w:rsidP="00F2380D">
      <w:pPr>
        <w:pStyle w:val="Listanumerowana2"/>
        <w:numPr>
          <w:ilvl w:val="0"/>
          <w:numId w:val="0"/>
        </w:numPr>
        <w:ind w:left="643" w:hanging="360"/>
        <w:rPr>
          <w:rStyle w:val="markedcontent"/>
        </w:rPr>
      </w:pPr>
      <w:r>
        <w:rPr>
          <w:rStyle w:val="markedcontent"/>
        </w:rPr>
        <w:t xml:space="preserve">       </w:t>
      </w:r>
      <w:r w:rsidR="00A61D82">
        <w:rPr>
          <w:rStyle w:val="markedcontent"/>
        </w:rPr>
        <w:t xml:space="preserve">(населений пункт)                      </w:t>
      </w:r>
      <w:r>
        <w:rPr>
          <w:rStyle w:val="markedcontent"/>
        </w:rPr>
        <w:t xml:space="preserve">        </w:t>
      </w:r>
      <w:r w:rsidR="00A61D82">
        <w:rPr>
          <w:rStyle w:val="markedcontent"/>
        </w:rPr>
        <w:t xml:space="preserve">(дата)                         </w:t>
      </w:r>
      <w:r>
        <w:rPr>
          <w:rStyle w:val="markedcontent"/>
        </w:rPr>
        <w:t xml:space="preserve">      </w:t>
      </w:r>
      <w:r w:rsidR="00A61D82">
        <w:rPr>
          <w:rStyle w:val="markedcontent"/>
        </w:rPr>
        <w:t>(підпис заявника)</w:t>
      </w:r>
    </w:p>
    <w:p w14:paraId="45FADF45" w14:textId="78F93A5B" w:rsidR="00A61D82" w:rsidRDefault="00A03058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  <w:r>
        <w:rPr>
          <w:rStyle w:val="markedcontent"/>
        </w:rPr>
        <w:t xml:space="preserve">            </w:t>
      </w:r>
      <w:r w:rsidR="00A61D82">
        <w:rPr>
          <w:rStyle w:val="markedcontent"/>
        </w:rPr>
        <w:t xml:space="preserve">(miejscowość)     </w:t>
      </w:r>
      <w:r>
        <w:rPr>
          <w:rStyle w:val="markedcontent"/>
        </w:rPr>
        <w:t xml:space="preserve">                           </w:t>
      </w:r>
      <w:r w:rsidR="00A61D82">
        <w:rPr>
          <w:rStyle w:val="markedcontent"/>
        </w:rPr>
        <w:t xml:space="preserve"> ( data)       </w:t>
      </w:r>
      <w:r>
        <w:rPr>
          <w:rStyle w:val="markedcontent"/>
        </w:rPr>
        <w:t xml:space="preserve">                </w:t>
      </w:r>
      <w:r w:rsidR="00A61D82">
        <w:rPr>
          <w:rStyle w:val="markedcontent"/>
        </w:rPr>
        <w:t xml:space="preserve">   </w:t>
      </w:r>
      <w:r>
        <w:rPr>
          <w:rStyle w:val="markedcontent"/>
        </w:rPr>
        <w:t xml:space="preserve"> </w:t>
      </w:r>
      <w:r w:rsidR="00A61D82">
        <w:rPr>
          <w:rStyle w:val="markedcontent"/>
        </w:rPr>
        <w:t>(podpis wnioskodawcy)</w:t>
      </w:r>
    </w:p>
    <w:p w14:paraId="2B1207E2" w14:textId="77777777" w:rsidR="00EF5647" w:rsidRDefault="00EF5647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tbl>
      <w:tblPr>
        <w:tblStyle w:val="Tabela-Siatka"/>
        <w:tblW w:w="0" w:type="auto"/>
        <w:tblInd w:w="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316"/>
      </w:tblGrid>
      <w:tr w:rsidR="00EF5647" w14:paraId="14A98AA9" w14:textId="77777777" w:rsidTr="00C155CA">
        <w:tc>
          <w:tcPr>
            <w:tcW w:w="4596" w:type="dxa"/>
          </w:tcPr>
          <w:p w14:paraId="2F283490" w14:textId="13234286" w:rsidR="00EF5647" w:rsidRDefault="00EF5647" w:rsidP="00EF5647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Ppogrubienie"/>
              </w:rPr>
            </w:pPr>
            <w:r>
              <w:rPr>
                <w:rStyle w:val="markedcontent"/>
                <w:sz w:val="15"/>
                <w:szCs w:val="15"/>
              </w:rPr>
              <w:t xml:space="preserve">7) </w:t>
            </w:r>
            <w:r>
              <w:rPr>
                <w:rStyle w:val="markedcontent"/>
              </w:rPr>
              <w:t>Ilekroć w ustawie jest mowa o obywatelu Ukrainy, rozumie się przez to także nieposiadającego obywatelstwa ukraińskiego</w:t>
            </w:r>
            <w:r>
              <w:t xml:space="preserve"> </w:t>
            </w:r>
            <w:r>
              <w:rPr>
                <w:rStyle w:val="markedcontent"/>
              </w:rPr>
              <w:t>małżonka obywatela Ukrainy, o ile przybył on na</w:t>
            </w:r>
            <w:r>
              <w:t xml:space="preserve"> </w:t>
            </w:r>
            <w:r>
              <w:rPr>
                <w:rStyle w:val="markedcontent"/>
              </w:rPr>
              <w:t>terytorium Rzeczypospolitej Polskiej</w:t>
            </w:r>
            <w:r>
              <w:t xml:space="preserve"> </w:t>
            </w:r>
            <w:r>
              <w:rPr>
                <w:rStyle w:val="markedcontent"/>
              </w:rPr>
              <w:t>bezpośrednio z terytorium Ukrainy w związku z</w:t>
            </w:r>
            <w:r>
              <w:br/>
            </w:r>
            <w:r>
              <w:rPr>
                <w:rStyle w:val="markedcontent"/>
              </w:rPr>
              <w:t>działaniami wojennymi prowadzonymi na</w:t>
            </w:r>
            <w:r>
              <w:br/>
            </w:r>
            <w:r>
              <w:rPr>
                <w:rStyle w:val="markedcontent"/>
              </w:rPr>
              <w:t xml:space="preserve">terytorium tego państwa     . </w:t>
            </w:r>
            <w:r>
              <w:rPr>
                <w:rStyle w:val="markedcontent"/>
              </w:rPr>
              <w:br/>
            </w:r>
            <w:r>
              <w:rPr>
                <w:rStyle w:val="markedcontent"/>
                <w:sz w:val="15"/>
                <w:szCs w:val="15"/>
              </w:rPr>
              <w:t xml:space="preserve">8) </w:t>
            </w:r>
            <w:r>
              <w:rPr>
                <w:rStyle w:val="markedcontent"/>
              </w:rPr>
              <w:t>Za legalny uznaje się także pobyt dziecka urodzonego na terytorium Rzeczypospolitej w zdaniu pierwszym, w okresie dotyczącym matki. Jeżeli obywatel Ukrainy posiadający</w:t>
            </w:r>
            <w:r>
              <w:br/>
            </w:r>
            <w:r>
              <w:rPr>
                <w:rStyle w:val="markedcontent"/>
              </w:rPr>
              <w:t>Kartę Polaka, o którym mowa w art. 1 ust. 1 ustawy, opuścił Ukrainę w okresie od dnia 24 lutego 2022 r., a następnie przybył legalnie na terytorium Rzeczypospolitej Polskiej i deklaruje</w:t>
            </w:r>
            <w:r>
              <w:br/>
            </w:r>
            <w:r>
              <w:rPr>
                <w:rStyle w:val="markedcontent"/>
              </w:rPr>
              <w:t>zamiar pozostania na terytorium</w:t>
            </w:r>
            <w:r>
              <w:br/>
            </w:r>
            <w:r>
              <w:rPr>
                <w:rStyle w:val="markedcontent"/>
              </w:rPr>
              <w:t>Rzeczypospolitej Polskiej, jego pobyt na tym terytorium uznaje się za legalny w okresie 18 miesięcy licząc od dnia 24 lutego 2022 r. Do określenia okresu pobytu uznawanego za legalny stosuje się art. 57 § 3 ustawy z dnia 14 czerwca</w:t>
            </w:r>
            <w:r>
              <w:br/>
            </w:r>
            <w:r>
              <w:rPr>
                <w:rStyle w:val="markedcontent"/>
              </w:rPr>
              <w:t>1960 r. – Kodeks postępowania administracyjnego. Do członków najbliższej rodziny obywatela Ukrainy posiadającego Kartę Polaka, o którym mowa w art. 1 ust. 1 ustawy,</w:t>
            </w:r>
            <w:r>
              <w:br/>
            </w:r>
            <w:r>
              <w:rPr>
                <w:rStyle w:val="markedcontent"/>
              </w:rPr>
              <w:t>przepisy ustawy stosuje się odpowiednio.</w:t>
            </w:r>
            <w:r>
              <w:br/>
            </w:r>
            <w:r>
              <w:rPr>
                <w:rStyle w:val="markedcontent"/>
              </w:rPr>
              <w:t>Polskiej przez matkę, która jest osobą określoną</w:t>
            </w:r>
          </w:p>
        </w:tc>
        <w:tc>
          <w:tcPr>
            <w:tcW w:w="4597" w:type="dxa"/>
          </w:tcPr>
          <w:p w14:paraId="34755779" w14:textId="5AF0E60E" w:rsidR="00EF5647" w:rsidRDefault="00EF5647" w:rsidP="00EF5647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Style w:val="Ppogrubienie"/>
              </w:rPr>
            </w:pPr>
            <w:r>
              <w:rPr>
                <w:rStyle w:val="markedcontent"/>
                <w:sz w:val="15"/>
                <w:szCs w:val="15"/>
              </w:rPr>
              <w:t xml:space="preserve">7) </w:t>
            </w:r>
            <w:r>
              <w:rPr>
                <w:rStyle w:val="markedcontent"/>
              </w:rPr>
              <w:t>Якщо в законі мова йде про громадянина України, це також означає чоловіка або дружину громадянина України, що не має українського громадянства, за умови, що він</w:t>
            </w:r>
            <w:r>
              <w:br/>
            </w:r>
            <w:r>
              <w:rPr>
                <w:rStyle w:val="markedcontent"/>
              </w:rPr>
              <w:t>чи вона прибув / прибула на територію</w:t>
            </w:r>
            <w:r>
              <w:br/>
            </w:r>
            <w:r>
              <w:rPr>
                <w:rStyle w:val="markedcontent"/>
              </w:rPr>
              <w:t>Республіки Польща безпосередньо з території України у зв’язку з воєнними діями, що ведуться на території цієї країни.</w:t>
            </w:r>
            <w:r>
              <w:br/>
            </w:r>
            <w:r>
              <w:rPr>
                <w:rStyle w:val="markedcontent"/>
                <w:sz w:val="15"/>
                <w:szCs w:val="15"/>
              </w:rPr>
              <w:t xml:space="preserve">8) </w:t>
            </w:r>
            <w:r>
              <w:rPr>
                <w:rStyle w:val="markedcontent"/>
              </w:rPr>
              <w:t>Законним вважається також перебування дитини, народженої на території Республіки Польща матір'ю, що є особою, зазначеною в першому реченні, протягом періоду, що</w:t>
            </w:r>
            <w:r>
              <w:br/>
            </w:r>
            <w:r>
              <w:rPr>
                <w:rStyle w:val="markedcontent"/>
              </w:rPr>
              <w:t>стосується матері. Якщо громадянин України, який має Карту поляка, про якого мова йде у ст. 1 п. 1 Закону, покинув Україну у період з</w:t>
            </w:r>
            <w:r>
              <w:br/>
            </w:r>
            <w:r>
              <w:rPr>
                <w:rStyle w:val="markedcontent"/>
              </w:rPr>
              <w:t>24 лютого 2022 року, а потім легально прибув на територію Республіки Польща та заявляє про намір залишитися на території Республіки</w:t>
            </w:r>
            <w:r>
              <w:br/>
            </w:r>
            <w:r>
              <w:rPr>
                <w:rStyle w:val="markedcontent"/>
              </w:rPr>
              <w:t>Польща, її перебування на цій території</w:t>
            </w:r>
            <w:r>
              <w:br/>
            </w:r>
            <w:r>
              <w:rPr>
                <w:rStyle w:val="markedcontent"/>
              </w:rPr>
              <w:t>вважається законним протягом 18 місяців з 24 лютого 2022 р. Для визначення періоду законного перебування застосовується ст. 57 § 3 Закону від 14 червня 1960 р. – Адміністративний процесуальний кодекс. Ст. 1 п. 1 Закону застосовується відповідно також</w:t>
            </w:r>
            <w:r>
              <w:br/>
            </w:r>
            <w:r>
              <w:rPr>
                <w:rStyle w:val="markedcontent"/>
              </w:rPr>
              <w:t>до найближчих членів сім'ї громадянина України, який має Карту поляка.</w:t>
            </w:r>
          </w:p>
        </w:tc>
      </w:tr>
    </w:tbl>
    <w:p w14:paraId="6DC54197" w14:textId="77777777" w:rsidR="00EF5647" w:rsidRDefault="00EF5647" w:rsidP="00107F81">
      <w:pPr>
        <w:pStyle w:val="Listanumerowana2"/>
        <w:numPr>
          <w:ilvl w:val="0"/>
          <w:numId w:val="0"/>
        </w:numPr>
        <w:rPr>
          <w:rStyle w:val="Ppogrubienie"/>
        </w:rPr>
        <w:sectPr w:rsidR="00EF5647" w:rsidSect="005A7948">
          <w:footnotePr>
            <w:numRestart w:val="eachSect"/>
          </w:footnotePr>
          <w:pgSz w:w="11906" w:h="16838"/>
          <w:pgMar w:top="1134" w:right="1435" w:bottom="1134" w:left="1418" w:header="709" w:footer="709" w:gutter="0"/>
          <w:cols w:space="708"/>
          <w:titlePg/>
          <w:docGrid w:linePitch="254"/>
        </w:sectPr>
      </w:pPr>
    </w:p>
    <w:p w14:paraId="39FAE798" w14:textId="77777777" w:rsidR="00F2380D" w:rsidRPr="00107F81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sectPr w:rsidR="00F2380D" w:rsidRPr="00107F81" w:rsidSect="005A7948">
      <w:footnotePr>
        <w:numRestart w:val="eachSect"/>
      </w:footnotePr>
      <w:pgSz w:w="11906" w:h="16838" w:code="9"/>
      <w:pgMar w:top="1134" w:right="1435" w:bottom="1134" w:left="1418" w:header="709" w:footer="709" w:gutter="0"/>
      <w:cols w:num="2"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D105F" w14:textId="77777777" w:rsidR="003012B2" w:rsidRDefault="003012B2" w:rsidP="0002490A">
      <w:pPr>
        <w:spacing w:line="240" w:lineRule="auto"/>
      </w:pPr>
      <w:r>
        <w:separator/>
      </w:r>
    </w:p>
  </w:endnote>
  <w:endnote w:type="continuationSeparator" w:id="0">
    <w:p w14:paraId="2BF8832B" w14:textId="77777777" w:rsidR="003012B2" w:rsidRDefault="003012B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CCFAE" w14:textId="77777777" w:rsidR="003012B2" w:rsidRDefault="003012B2" w:rsidP="0002490A">
      <w:pPr>
        <w:spacing w:line="240" w:lineRule="auto"/>
      </w:pPr>
      <w:r>
        <w:separator/>
      </w:r>
    </w:p>
  </w:footnote>
  <w:footnote w:type="continuationSeparator" w:id="0">
    <w:p w14:paraId="20362C79" w14:textId="77777777" w:rsidR="003012B2" w:rsidRDefault="003012B2" w:rsidP="0002490A">
      <w:pPr>
        <w:spacing w:line="240" w:lineRule="auto"/>
      </w:pPr>
      <w:r>
        <w:continuationSeparator/>
      </w:r>
    </w:p>
  </w:footnote>
  <w:footnote w:id="1">
    <w:p w14:paraId="391626B5" w14:textId="2C283557" w:rsidR="00EB7289" w:rsidRPr="00850420" w:rsidRDefault="00EB728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Jednorazowe świadczenie pieniężne, o którym mowa w art. 31 ustawy z dnia 12 marca 2022 r. o pomocy obywatelom Ukrainy w związku z konfliktem zbrojnym na terytorium tego państwa (Dz. U. poz. 583)</w:t>
      </w:r>
      <w:r>
        <w:rPr>
          <w:lang w:val="uk-UA"/>
        </w:rPr>
        <w:t>/</w:t>
      </w:r>
      <w:r w:rsidRPr="00850420">
        <w:t xml:space="preserve"> </w:t>
      </w:r>
      <w:r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EB7289" w:rsidRPr="00850420" w:rsidRDefault="00EB728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 xml:space="preserve">) </w:t>
      </w:r>
      <w:r w:rsidRPr="00850420">
        <w:rPr>
          <w:rFonts w:eastAsia="Arial"/>
        </w:rPr>
        <w:t>Świadczenie wypłaca ośrodek pomocy społecznej, a w przypadku przekształcenia ośrodka pomocy społecznej w centrum usług społecznych – centrum usług społecznych, lub inna jednostka organizacyjna 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>
        <w:rPr>
          <w:rFonts w:eastAsia="Arial"/>
          <w:lang w:val="uk-UA"/>
        </w:rPr>
        <w:t>./</w:t>
      </w:r>
      <w:r w:rsidRPr="00850420">
        <w:rPr>
          <w:lang w:val="uk-UA"/>
        </w:rPr>
        <w:t xml:space="preserve"> </w:t>
      </w:r>
      <w:r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</w:t>
      </w:r>
      <w:r>
        <w:rPr>
          <w:rFonts w:eastAsia="Arial"/>
          <w:lang w:val="uk-UA"/>
        </w:rPr>
        <w:t>муніципальної</w:t>
      </w:r>
      <w:r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B7289" w:rsidRPr="00850420" w:rsidRDefault="00EB7289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>
        <w:t>ecz</w:t>
      </w:r>
      <w:r w:rsidRPr="00850420">
        <w:rPr>
          <w:lang w:val="uk-UA"/>
        </w:rPr>
        <w:t xml:space="preserve">ę </w:t>
      </w:r>
      <w:r>
        <w:t>nad</w:t>
      </w:r>
      <w:r w:rsidRPr="00850420">
        <w:rPr>
          <w:lang w:val="uk-UA"/>
        </w:rPr>
        <w:t xml:space="preserve"> </w:t>
      </w:r>
      <w:r>
        <w:t>dzieckiem</w:t>
      </w:r>
      <w:r>
        <w:rPr>
          <w:lang w:val="uk-UA"/>
        </w:rPr>
        <w:t>/</w:t>
      </w:r>
      <w:r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4">
    <w:p w14:paraId="28F54A5F" w14:textId="392A2CBE" w:rsidR="00EB7289" w:rsidRPr="00850420" w:rsidRDefault="00EB7289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>
        <w:rPr>
          <w:lang w:val="uk-UA"/>
        </w:rPr>
        <w:t>/</w:t>
      </w:r>
      <w:r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5">
    <w:p w14:paraId="1890DFC5" w14:textId="719A54E7" w:rsidR="00EB7289" w:rsidRDefault="00EB7289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EB7289" w:rsidRDefault="00EB7289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EB7289" w:rsidRPr="00170DB8" w:rsidRDefault="00EB7289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FCAD" w14:textId="0A733C4F" w:rsidR="00EB7289" w:rsidRPr="00B371CC" w:rsidRDefault="00EB728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E703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C33F7"/>
    <w:multiLevelType w:val="hybridMultilevel"/>
    <w:tmpl w:val="24ECF9EC"/>
    <w:lvl w:ilvl="0" w:tplc="148EE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DD1A36"/>
    <w:multiLevelType w:val="hybridMultilevel"/>
    <w:tmpl w:val="6116F54E"/>
    <w:lvl w:ilvl="0" w:tplc="6790793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165FB"/>
    <w:multiLevelType w:val="hybridMultilevel"/>
    <w:tmpl w:val="D0500638"/>
    <w:lvl w:ilvl="0" w:tplc="6790793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22"/>
  </w:num>
  <w:num w:numId="5">
    <w:abstractNumId w:val="18"/>
  </w:num>
  <w:num w:numId="6">
    <w:abstractNumId w:val="4"/>
  </w:num>
  <w:num w:numId="7">
    <w:abstractNumId w:val="28"/>
  </w:num>
  <w:num w:numId="8">
    <w:abstractNumId w:val="24"/>
  </w:num>
  <w:num w:numId="9">
    <w:abstractNumId w:val="29"/>
  </w:num>
  <w:num w:numId="10">
    <w:abstractNumId w:val="26"/>
  </w:num>
  <w:num w:numId="11">
    <w:abstractNumId w:val="31"/>
  </w:num>
  <w:num w:numId="12">
    <w:abstractNumId w:val="10"/>
  </w:num>
  <w:num w:numId="13">
    <w:abstractNumId w:val="32"/>
  </w:num>
  <w:num w:numId="14">
    <w:abstractNumId w:val="19"/>
  </w:num>
  <w:num w:numId="15">
    <w:abstractNumId w:val="9"/>
  </w:num>
  <w:num w:numId="16">
    <w:abstractNumId w:val="27"/>
  </w:num>
  <w:num w:numId="17">
    <w:abstractNumId w:val="7"/>
  </w:num>
  <w:num w:numId="18">
    <w:abstractNumId w:val="20"/>
  </w:num>
  <w:num w:numId="19">
    <w:abstractNumId w:val="1"/>
  </w:num>
  <w:num w:numId="20">
    <w:abstractNumId w:val="14"/>
  </w:num>
  <w:num w:numId="21">
    <w:abstractNumId w:val="6"/>
  </w:num>
  <w:num w:numId="22">
    <w:abstractNumId w:val="15"/>
  </w:num>
  <w:num w:numId="23">
    <w:abstractNumId w:val="17"/>
  </w:num>
  <w:num w:numId="24">
    <w:abstractNumId w:val="30"/>
  </w:num>
  <w:num w:numId="25">
    <w:abstractNumId w:val="2"/>
  </w:num>
  <w:num w:numId="26">
    <w:abstractNumId w:val="16"/>
  </w:num>
  <w:num w:numId="27">
    <w:abstractNumId w:val="23"/>
  </w:num>
  <w:num w:numId="28">
    <w:abstractNumId w:val="3"/>
  </w:num>
  <w:num w:numId="29">
    <w:abstractNumId w:val="12"/>
  </w:num>
  <w:num w:numId="30">
    <w:abstractNumId w:val="5"/>
  </w:num>
  <w:num w:numId="31">
    <w:abstractNumId w:val="25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479C"/>
    <w:rsid w:val="001063C9"/>
    <w:rsid w:val="00106939"/>
    <w:rsid w:val="00107F81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407D"/>
    <w:rsid w:val="001D5806"/>
    <w:rsid w:val="001E4DAF"/>
    <w:rsid w:val="001F48AC"/>
    <w:rsid w:val="001F5665"/>
    <w:rsid w:val="001F68D7"/>
    <w:rsid w:val="00204293"/>
    <w:rsid w:val="0020660F"/>
    <w:rsid w:val="002076BD"/>
    <w:rsid w:val="0021061C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496D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12B2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45AA2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34D2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6CA8"/>
    <w:rsid w:val="004A7DFB"/>
    <w:rsid w:val="004B0DED"/>
    <w:rsid w:val="004C37FB"/>
    <w:rsid w:val="004C7F87"/>
    <w:rsid w:val="004E01E5"/>
    <w:rsid w:val="004F0859"/>
    <w:rsid w:val="004F09A2"/>
    <w:rsid w:val="004F5097"/>
    <w:rsid w:val="004F595B"/>
    <w:rsid w:val="004F6D63"/>
    <w:rsid w:val="00500DF2"/>
    <w:rsid w:val="00501AD3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63BB3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48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1816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57A8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11AE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5C9D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3058"/>
    <w:rsid w:val="00A06B4E"/>
    <w:rsid w:val="00A32879"/>
    <w:rsid w:val="00A61D82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3C98"/>
    <w:rsid w:val="00C155CA"/>
    <w:rsid w:val="00C1717D"/>
    <w:rsid w:val="00C1730F"/>
    <w:rsid w:val="00C21C24"/>
    <w:rsid w:val="00C40E11"/>
    <w:rsid w:val="00C412DD"/>
    <w:rsid w:val="00C46EA7"/>
    <w:rsid w:val="00C50C11"/>
    <w:rsid w:val="00C5182E"/>
    <w:rsid w:val="00C57649"/>
    <w:rsid w:val="00C6037D"/>
    <w:rsid w:val="00C72106"/>
    <w:rsid w:val="00C75647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236C7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3EFE"/>
    <w:rsid w:val="00DB588E"/>
    <w:rsid w:val="00DB7CA7"/>
    <w:rsid w:val="00DB7FAE"/>
    <w:rsid w:val="00DD4B0A"/>
    <w:rsid w:val="00DE7033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1078"/>
    <w:rsid w:val="00E76F97"/>
    <w:rsid w:val="00E87DB0"/>
    <w:rsid w:val="00E958AC"/>
    <w:rsid w:val="00EA2304"/>
    <w:rsid w:val="00EA4C9D"/>
    <w:rsid w:val="00EA6D91"/>
    <w:rsid w:val="00EA6DE5"/>
    <w:rsid w:val="00EB7289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EF5647"/>
    <w:rsid w:val="00F01E3F"/>
    <w:rsid w:val="00F03534"/>
    <w:rsid w:val="00F13FAC"/>
    <w:rsid w:val="00F14329"/>
    <w:rsid w:val="00F147DE"/>
    <w:rsid w:val="00F2380D"/>
    <w:rsid w:val="00F25813"/>
    <w:rsid w:val="00F300E0"/>
    <w:rsid w:val="00F35F6E"/>
    <w:rsid w:val="00F37538"/>
    <w:rsid w:val="00F630DD"/>
    <w:rsid w:val="00F75EBD"/>
    <w:rsid w:val="00F76CE7"/>
    <w:rsid w:val="00F77332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49B0FB84-50CE-49F3-89F9-6AB9D626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1C24"/>
    <w:pPr>
      <w:spacing w:line="240" w:lineRule="auto"/>
    </w:pPr>
    <w:rPr>
      <w:rFonts w:ascii="Consolas" w:hAnsi="Consolas" w:cs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1C24"/>
    <w:rPr>
      <w:rFonts w:ascii="Consolas" w:eastAsiaTheme="minorEastAsia" w:hAnsi="Consolas" w:cs="Consolas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57A89"/>
  </w:style>
  <w:style w:type="character" w:styleId="Hipercze">
    <w:name w:val="Hyperlink"/>
    <w:basedOn w:val="Domylnaczcionkaakapitu"/>
    <w:uiPriority w:val="99"/>
    <w:unhideWhenUsed/>
    <w:rsid w:val="00757A8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D40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07D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ops.b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ops.b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004B3-D39A-4CE6-9D6A-82A294D4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2329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Wojtusiak Aneta</cp:lastModifiedBy>
  <cp:revision>2</cp:revision>
  <cp:lastPrinted>2022-03-18T11:25:00Z</cp:lastPrinted>
  <dcterms:created xsi:type="dcterms:W3CDTF">2022-03-18T11:29:00Z</dcterms:created>
  <dcterms:modified xsi:type="dcterms:W3CDTF">2022-03-18T11:29:00Z</dcterms:modified>
</cp:coreProperties>
</file>