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:rsidR="00D3049A" w:rsidRPr="004F728C" w:rsidRDefault="00D3049A" w:rsidP="00D3049A">
      <w:pPr>
        <w:spacing w:after="0"/>
        <w:jc w:val="both"/>
        <w:rPr>
          <w:rFonts w:asciiTheme="minorHAnsi" w:eastAsia="Times New Roman" w:hAnsiTheme="minorHAnsi"/>
          <w:color w:val="000000" w:themeColor="text1"/>
        </w:rPr>
      </w:pPr>
      <w:r w:rsidRPr="004F728C">
        <w:rPr>
          <w:rFonts w:asciiTheme="minorHAnsi" w:eastAsia="Times New Roman" w:hAnsiTheme="minorHAnsi"/>
          <w:color w:val="000000" w:themeColor="text1"/>
        </w:rPr>
        <w:t xml:space="preserve">Podane dane osobowe będą przetwarzane </w:t>
      </w:r>
      <w:r w:rsidR="004F728C" w:rsidRPr="004F728C">
        <w:rPr>
          <w:rFonts w:asciiTheme="minorHAnsi" w:eastAsia="Times New Roman" w:hAnsiTheme="minorHAnsi"/>
          <w:color w:val="000000" w:themeColor="text1"/>
        </w:rPr>
        <w:t xml:space="preserve">w celu rozpatrzenia oferty, dotyczącej przeprowadzenia </w:t>
      </w:r>
      <w:r w:rsidR="004F728C" w:rsidRPr="004F728C">
        <w:rPr>
          <w:rFonts w:asciiTheme="minorHAnsi" w:hAnsiTheme="minorHAnsi"/>
        </w:rPr>
        <w:t xml:space="preserve">diagnozy dzieci narażonych prenatalnie na alkohol – FASD (płodowy zespół alkoholowy) będących pod opieką rodzin zastępczych, </w:t>
      </w:r>
      <w:r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a w sytuacji wyboru oferty w celu </w:t>
      </w:r>
      <w:r w:rsidRPr="004F728C">
        <w:rPr>
          <w:rFonts w:asciiTheme="minorHAnsi" w:eastAsia="Times New Roman" w:hAnsiTheme="minorHAnsi"/>
          <w:color w:val="000000" w:themeColor="text1"/>
        </w:rPr>
        <w:t xml:space="preserve">wykonania zawartej umowy na realizację zadania </w:t>
      </w:r>
      <w:r w:rsidRPr="004F728C">
        <w:rPr>
          <w:rFonts w:asciiTheme="minorHAnsi" w:eastAsia="Times New Roman" w:hAnsiTheme="minorHAnsi"/>
          <w:color w:val="000000" w:themeColor="text1"/>
          <w:lang w:eastAsia="pl-PL"/>
        </w:rPr>
        <w:t>(identyfikacji, rozliczenia zgodnego z treścią umowy).</w:t>
      </w:r>
      <w:r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 </w:t>
      </w:r>
      <w:r w:rsidRPr="004F728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4F728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cych </w:t>
      </w:r>
      <w:r w:rsidRPr="004F728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4278BC" w:rsidRPr="004F728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br/>
      </w:r>
      <w:r w:rsidRPr="004F728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4F728C">
        <w:rPr>
          <w:rFonts w:asciiTheme="minorHAnsi" w:hAnsiTheme="minorHAnsi"/>
          <w:color w:val="000000" w:themeColor="text1"/>
        </w:rPr>
        <w:t xml:space="preserve">ustawy </w:t>
      </w:r>
      <w:r w:rsidRPr="004F728C">
        <w:rPr>
          <w:rFonts w:asciiTheme="minorHAnsi" w:eastAsia="Times New Roman" w:hAnsiTheme="minorHAnsi"/>
          <w:color w:val="000000" w:themeColor="text1"/>
          <w:lang w:eastAsia="pl-PL"/>
        </w:rPr>
        <w:t>z dnia 11 wrz</w:t>
      </w:r>
      <w:r w:rsidR="00556853" w:rsidRPr="004F728C">
        <w:rPr>
          <w:rFonts w:asciiTheme="minorHAnsi" w:eastAsia="Times New Roman" w:hAnsiTheme="minorHAnsi"/>
          <w:color w:val="000000" w:themeColor="text1"/>
          <w:lang w:eastAsia="pl-PL"/>
        </w:rPr>
        <w:t xml:space="preserve">eśnia 2015 r. </w:t>
      </w:r>
      <w:r w:rsidRPr="004F728C">
        <w:rPr>
          <w:rFonts w:asciiTheme="minorHAnsi" w:eastAsia="Times New Roman" w:hAnsiTheme="minorHAnsi"/>
          <w:color w:val="000000" w:themeColor="text1"/>
          <w:lang w:eastAsia="pl-PL"/>
        </w:rPr>
        <w:t xml:space="preserve">o </w:t>
      </w:r>
      <w:r w:rsidRPr="004F728C">
        <w:rPr>
          <w:rFonts w:asciiTheme="minorHAnsi" w:eastAsia="Times New Roman" w:hAnsiTheme="minorHAnsi"/>
          <w:iCs/>
          <w:color w:val="000000" w:themeColor="text1"/>
          <w:lang w:eastAsia="pl-PL"/>
        </w:rPr>
        <w:t xml:space="preserve">zdrowiu publicznym </w:t>
      </w:r>
      <w:r w:rsidR="00CE50BA"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>(Dz.U. z 2022r. poz. 1608</w:t>
      </w:r>
      <w:r w:rsidR="00C908A6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 z </w:t>
      </w:r>
      <w:proofErr w:type="spellStart"/>
      <w:r w:rsidR="00C908A6">
        <w:rPr>
          <w:rFonts w:asciiTheme="minorHAnsi" w:eastAsia="Times New Roman" w:hAnsiTheme="minorHAnsi"/>
          <w:bCs/>
          <w:color w:val="000000" w:themeColor="text1"/>
          <w:lang w:eastAsia="pl-PL"/>
        </w:rPr>
        <w:t>późn</w:t>
      </w:r>
      <w:proofErr w:type="spellEnd"/>
      <w:r w:rsidR="00C908A6">
        <w:rPr>
          <w:rFonts w:asciiTheme="minorHAnsi" w:eastAsia="Times New Roman" w:hAnsiTheme="minorHAnsi"/>
          <w:bCs/>
          <w:color w:val="000000" w:themeColor="text1"/>
          <w:lang w:eastAsia="pl-PL"/>
        </w:rPr>
        <w:t>. zm.</w:t>
      </w:r>
      <w:r w:rsidR="00CE50BA"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). </w:t>
      </w:r>
      <w:r w:rsidR="00556853"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 </w:t>
      </w:r>
      <w:r w:rsidRPr="004F728C">
        <w:rPr>
          <w:rFonts w:asciiTheme="minorHAnsi" w:eastAsia="Times New Roman" w:hAnsiTheme="minorHAnsi"/>
          <w:bCs/>
          <w:color w:val="000000" w:themeColor="text1"/>
          <w:lang w:eastAsia="pl-PL"/>
        </w:rPr>
        <w:t xml:space="preserve">Ponadto przetwarzanie danych osobowych, w sytuacji wyboru oferty i zawarcia umowy, może być dokonywane  w celu podjęcia innych koniecznych działań </w:t>
      </w:r>
      <w:r w:rsidR="00556853" w:rsidRPr="004F728C">
        <w:rPr>
          <w:rFonts w:asciiTheme="minorHAnsi" w:eastAsia="Times New Roman" w:hAnsiTheme="minorHAnsi"/>
          <w:color w:val="000000" w:themeColor="text1"/>
          <w:lang w:eastAsia="pl-PL"/>
        </w:rPr>
        <w:t xml:space="preserve">(jeśli </w:t>
      </w:r>
      <w:r w:rsidRPr="004F728C">
        <w:rPr>
          <w:rFonts w:asciiTheme="minorHAnsi" w:eastAsia="Times New Roman" w:hAnsiTheme="minorHAnsi"/>
          <w:color w:val="000000" w:themeColor="text1"/>
          <w:lang w:eastAsia="pl-PL"/>
        </w:rPr>
        <w:t>wymagane - zgłoszenie do Zakładu Ubezpieczeń</w:t>
      </w:r>
      <w:r w:rsidRPr="003E0738">
        <w:rPr>
          <w:rFonts w:eastAsia="Times New Roman"/>
          <w:color w:val="000000" w:themeColor="text1"/>
          <w:lang w:eastAsia="pl-PL"/>
        </w:rPr>
        <w:t xml:space="preserve"> Społecznych, rozliczenia 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color w:val="000000" w:themeColor="text1"/>
          <w:lang w:eastAsia="pl-PL"/>
        </w:rPr>
        <w:t>Pani/Pana dane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CE50BA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="00CE50BA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="00CE50BA">
        <w:rPr>
          <w:rFonts w:eastAsia="Times New Roman" w:cs="Tahoma"/>
          <w:bCs/>
          <w:color w:val="000000" w:themeColor="text1"/>
          <w:lang w:eastAsia="pl-PL"/>
        </w:rPr>
        <w:t>. zm.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:rsidR="00945B32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:rsidR="004F728C" w:rsidRPr="005F2949" w:rsidRDefault="004F728C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:rsidR="00EB567C" w:rsidRPr="00FE4DEB" w:rsidRDefault="00EB567C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</w:t>
      </w:r>
      <w:r w:rsidR="002F0056">
        <w:rPr>
          <w:rFonts w:eastAsia="Times New Roman" w:cs="Calibri"/>
          <w:color w:val="000000" w:themeColor="text1"/>
        </w:rPr>
        <w:t xml:space="preserve">i/Pana danych poza teren </w:t>
      </w:r>
      <w:r w:rsidRPr="003E0738">
        <w:rPr>
          <w:rFonts w:eastAsia="Times New Roman" w:cs="Calibri"/>
          <w:color w:val="000000" w:themeColor="text1"/>
        </w:rPr>
        <w:t>Unii Europejskiej/Europejskiego Obszaru Gospodarczego.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2F0056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EB567C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2A03" w:rsidRDefault="00702A03" w:rsidP="00DF7E26">
      <w:pPr>
        <w:spacing w:after="0" w:line="240" w:lineRule="auto"/>
      </w:pPr>
      <w:r>
        <w:separator/>
      </w:r>
    </w:p>
  </w:endnote>
  <w:endnote w:type="continuationSeparator" w:id="0">
    <w:p w:rsidR="00702A03" w:rsidRDefault="00702A03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2A03" w:rsidRDefault="00702A03" w:rsidP="00DF7E26">
      <w:pPr>
        <w:spacing w:after="0" w:line="240" w:lineRule="auto"/>
      </w:pPr>
      <w:r>
        <w:separator/>
      </w:r>
    </w:p>
  </w:footnote>
  <w:footnote w:type="continuationSeparator" w:id="0">
    <w:p w:rsidR="00702A03" w:rsidRDefault="00702A03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90654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163254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9A"/>
    <w:rsid w:val="00171320"/>
    <w:rsid w:val="001764E1"/>
    <w:rsid w:val="002004E0"/>
    <w:rsid w:val="00205101"/>
    <w:rsid w:val="00246E5D"/>
    <w:rsid w:val="002F0056"/>
    <w:rsid w:val="003E0738"/>
    <w:rsid w:val="004278BC"/>
    <w:rsid w:val="00442AD1"/>
    <w:rsid w:val="004F728C"/>
    <w:rsid w:val="00556853"/>
    <w:rsid w:val="005E3002"/>
    <w:rsid w:val="005F2949"/>
    <w:rsid w:val="00702A03"/>
    <w:rsid w:val="00707041"/>
    <w:rsid w:val="00945B32"/>
    <w:rsid w:val="00975738"/>
    <w:rsid w:val="00AA1E84"/>
    <w:rsid w:val="00C908A6"/>
    <w:rsid w:val="00CE50BA"/>
    <w:rsid w:val="00D078A7"/>
    <w:rsid w:val="00D3049A"/>
    <w:rsid w:val="00D7166D"/>
    <w:rsid w:val="00DF7E26"/>
    <w:rsid w:val="00EA401A"/>
    <w:rsid w:val="00EB56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88E5"/>
  <w15:docId w15:val="{55C023A6-F319-4559-AE82-22C2F49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Kumala Marcin</cp:lastModifiedBy>
  <cp:revision>25</cp:revision>
  <dcterms:created xsi:type="dcterms:W3CDTF">2019-05-08T10:48:00Z</dcterms:created>
  <dcterms:modified xsi:type="dcterms:W3CDTF">2024-08-29T10:36:00Z</dcterms:modified>
</cp:coreProperties>
</file>